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B6" w:rsidRPr="00E25F22" w:rsidRDefault="008F7461" w:rsidP="00255B8E">
      <w:pPr>
        <w:rPr>
          <w:bCs w:val="0"/>
        </w:rPr>
      </w:pPr>
      <w:r w:rsidRPr="00A3044B">
        <w:rPr>
          <w:bCs w:val="0"/>
        </w:rPr>
        <w:t>Dear Financial Aid O</w:t>
      </w:r>
      <w:r w:rsidR="00264AB6" w:rsidRPr="00A3044B">
        <w:rPr>
          <w:bCs w:val="0"/>
        </w:rPr>
        <w:t>fficer,</w:t>
      </w:r>
    </w:p>
    <w:p w:rsidR="008F7461" w:rsidRPr="00E25F22" w:rsidRDefault="008F7461" w:rsidP="00264AB6">
      <w:pPr>
        <w:overflowPunct/>
        <w:autoSpaceDE/>
        <w:autoSpaceDN/>
        <w:adjustRightInd/>
        <w:rPr>
          <w:bCs w:val="0"/>
          <w:sz w:val="22"/>
          <w:szCs w:val="22"/>
        </w:rPr>
      </w:pPr>
    </w:p>
    <w:p w:rsidR="008F7461" w:rsidRPr="00E25F22" w:rsidRDefault="008F7461" w:rsidP="008F7461">
      <w:pPr>
        <w:rPr>
          <w:sz w:val="22"/>
          <w:szCs w:val="22"/>
        </w:rPr>
      </w:pPr>
      <w:r w:rsidRPr="00E25F22">
        <w:rPr>
          <w:sz w:val="22"/>
          <w:szCs w:val="22"/>
        </w:rPr>
        <w:t>As you may know, RGM provides schools under HCM2 (Reimbursement) a “Student File” review service. However, this service is also available for schools that are not under HCM2 (Reimbursement). During our continuous work with different schools, RGM and the schools</w:t>
      </w:r>
      <w:r w:rsidR="00D003AA">
        <w:rPr>
          <w:sz w:val="22"/>
          <w:szCs w:val="22"/>
        </w:rPr>
        <w:t>’</w:t>
      </w:r>
      <w:r w:rsidRPr="00E25F22">
        <w:rPr>
          <w:sz w:val="22"/>
          <w:szCs w:val="22"/>
        </w:rPr>
        <w:t xml:space="preserve"> </w:t>
      </w:r>
      <w:r w:rsidRPr="00A3044B">
        <w:rPr>
          <w:sz w:val="22"/>
          <w:szCs w:val="22"/>
        </w:rPr>
        <w:t>CPA</w:t>
      </w:r>
      <w:r w:rsidR="00A6600D">
        <w:rPr>
          <w:sz w:val="22"/>
          <w:szCs w:val="22"/>
        </w:rPr>
        <w:t>s</w:t>
      </w:r>
      <w:r w:rsidRPr="00E25F22">
        <w:rPr>
          <w:sz w:val="22"/>
          <w:szCs w:val="22"/>
        </w:rPr>
        <w:t xml:space="preserve"> have encountered many discrepancies in the files. Some of thes</w:t>
      </w:r>
      <w:r w:rsidR="00D003AA">
        <w:rPr>
          <w:sz w:val="22"/>
          <w:szCs w:val="22"/>
        </w:rPr>
        <w:t>e discrepancies are either over-documented or under-</w:t>
      </w:r>
      <w:r w:rsidRPr="00E25F22">
        <w:rPr>
          <w:sz w:val="22"/>
          <w:szCs w:val="22"/>
        </w:rPr>
        <w:t xml:space="preserve">documented. The </w:t>
      </w:r>
      <w:r w:rsidR="00621937" w:rsidRPr="00E25F22">
        <w:rPr>
          <w:sz w:val="22"/>
          <w:szCs w:val="22"/>
        </w:rPr>
        <w:t xml:space="preserve">files are </w:t>
      </w:r>
      <w:r w:rsidRPr="00E25F22">
        <w:rPr>
          <w:sz w:val="22"/>
          <w:szCs w:val="22"/>
        </w:rPr>
        <w:t>inconsistent and have many unresolved discrepancies that result in findings in Program Reviews</w:t>
      </w:r>
      <w:r w:rsidR="00D003AA">
        <w:rPr>
          <w:sz w:val="22"/>
          <w:szCs w:val="22"/>
        </w:rPr>
        <w:t xml:space="preserve"> and/</w:t>
      </w:r>
      <w:r w:rsidR="00334FE8">
        <w:rPr>
          <w:sz w:val="22"/>
          <w:szCs w:val="22"/>
        </w:rPr>
        <w:t>or A</w:t>
      </w:r>
      <w:r w:rsidR="00622611" w:rsidRPr="00E25F22">
        <w:rPr>
          <w:sz w:val="22"/>
          <w:szCs w:val="22"/>
        </w:rPr>
        <w:t>udits</w:t>
      </w:r>
      <w:r w:rsidRPr="00E25F22">
        <w:rPr>
          <w:sz w:val="22"/>
          <w:szCs w:val="22"/>
        </w:rPr>
        <w:t>.</w:t>
      </w:r>
    </w:p>
    <w:p w:rsidR="008F7461" w:rsidRPr="00E25F22" w:rsidRDefault="008F7461" w:rsidP="008F7461">
      <w:pPr>
        <w:rPr>
          <w:sz w:val="22"/>
          <w:szCs w:val="22"/>
        </w:rPr>
      </w:pPr>
    </w:p>
    <w:p w:rsidR="008F7461" w:rsidRPr="00E25F22" w:rsidRDefault="008F7461" w:rsidP="008F7461">
      <w:pPr>
        <w:rPr>
          <w:sz w:val="22"/>
          <w:szCs w:val="22"/>
        </w:rPr>
      </w:pPr>
      <w:r w:rsidRPr="00E25F22">
        <w:rPr>
          <w:sz w:val="22"/>
          <w:szCs w:val="22"/>
        </w:rPr>
        <w:t xml:space="preserve">In an effort to improve the students’ files, we are providing you a </w:t>
      </w:r>
      <w:r w:rsidR="00622611" w:rsidRPr="00E25F22">
        <w:rPr>
          <w:sz w:val="22"/>
          <w:szCs w:val="22"/>
        </w:rPr>
        <w:t>l</w:t>
      </w:r>
      <w:r w:rsidRPr="00E25F22">
        <w:rPr>
          <w:sz w:val="22"/>
          <w:szCs w:val="22"/>
        </w:rPr>
        <w:t xml:space="preserve">isting </w:t>
      </w:r>
      <w:r w:rsidR="00334FE8">
        <w:rPr>
          <w:sz w:val="22"/>
          <w:szCs w:val="22"/>
        </w:rPr>
        <w:t xml:space="preserve">with </w:t>
      </w:r>
      <w:r w:rsidRPr="00E25F22">
        <w:rPr>
          <w:sz w:val="22"/>
          <w:szCs w:val="22"/>
        </w:rPr>
        <w:t xml:space="preserve">the </w:t>
      </w:r>
      <w:r w:rsidR="00334FE8">
        <w:rPr>
          <w:sz w:val="22"/>
          <w:szCs w:val="22"/>
        </w:rPr>
        <w:t xml:space="preserve">forms </w:t>
      </w:r>
      <w:r w:rsidRPr="00E25F22">
        <w:rPr>
          <w:sz w:val="22"/>
          <w:szCs w:val="22"/>
        </w:rPr>
        <w:t xml:space="preserve">that we provide each year </w:t>
      </w:r>
      <w:r w:rsidR="00622611" w:rsidRPr="00E25F22">
        <w:rPr>
          <w:sz w:val="22"/>
          <w:szCs w:val="22"/>
        </w:rPr>
        <w:t xml:space="preserve">and </w:t>
      </w:r>
      <w:r w:rsidRPr="00E25F22">
        <w:rPr>
          <w:sz w:val="22"/>
          <w:szCs w:val="22"/>
        </w:rPr>
        <w:t xml:space="preserve">that </w:t>
      </w:r>
      <w:r w:rsidR="00177731">
        <w:rPr>
          <w:sz w:val="22"/>
          <w:szCs w:val="22"/>
        </w:rPr>
        <w:t>could</w:t>
      </w:r>
      <w:r w:rsidRPr="00E25F22">
        <w:rPr>
          <w:sz w:val="22"/>
          <w:szCs w:val="22"/>
        </w:rPr>
        <w:t xml:space="preserve"> be included in the studen</w:t>
      </w:r>
      <w:r w:rsidRPr="00A3044B">
        <w:rPr>
          <w:sz w:val="22"/>
          <w:szCs w:val="22"/>
        </w:rPr>
        <w:t>ts</w:t>
      </w:r>
      <w:r w:rsidR="00D003AA" w:rsidRPr="00A3044B">
        <w:rPr>
          <w:sz w:val="22"/>
          <w:szCs w:val="22"/>
        </w:rPr>
        <w:t>’</w:t>
      </w:r>
      <w:r w:rsidRPr="00E25F22">
        <w:rPr>
          <w:sz w:val="22"/>
          <w:szCs w:val="22"/>
        </w:rPr>
        <w:t xml:space="preserve"> file</w:t>
      </w:r>
      <w:r w:rsidR="00D003AA">
        <w:rPr>
          <w:sz w:val="22"/>
          <w:szCs w:val="22"/>
        </w:rPr>
        <w:t>s</w:t>
      </w:r>
      <w:r w:rsidRPr="00E25F22">
        <w:rPr>
          <w:sz w:val="22"/>
          <w:szCs w:val="22"/>
        </w:rPr>
        <w:t xml:space="preserve">. On the listing you will see which forms are required and some forms that </w:t>
      </w:r>
      <w:r w:rsidR="00D92886" w:rsidRPr="00E25F22">
        <w:rPr>
          <w:sz w:val="22"/>
          <w:szCs w:val="22"/>
        </w:rPr>
        <w:t xml:space="preserve">are recommended but </w:t>
      </w:r>
      <w:r w:rsidR="00621937" w:rsidRPr="00E25F22">
        <w:rPr>
          <w:sz w:val="22"/>
          <w:szCs w:val="22"/>
        </w:rPr>
        <w:t>are not required</w:t>
      </w:r>
      <w:r w:rsidR="00177731">
        <w:rPr>
          <w:sz w:val="22"/>
          <w:szCs w:val="22"/>
        </w:rPr>
        <w:t xml:space="preserve">. </w:t>
      </w:r>
      <w:r w:rsidR="00D92886" w:rsidRPr="00E25F22">
        <w:rPr>
          <w:sz w:val="22"/>
          <w:szCs w:val="22"/>
        </w:rPr>
        <w:t xml:space="preserve"> Again, t</w:t>
      </w:r>
      <w:r w:rsidRPr="00E25F22">
        <w:rPr>
          <w:sz w:val="22"/>
          <w:szCs w:val="22"/>
        </w:rPr>
        <w:t xml:space="preserve">his is </w:t>
      </w:r>
      <w:r w:rsidR="00177731">
        <w:rPr>
          <w:sz w:val="22"/>
          <w:szCs w:val="22"/>
        </w:rPr>
        <w:t xml:space="preserve">only </w:t>
      </w:r>
      <w:r w:rsidRPr="00E25F22">
        <w:rPr>
          <w:sz w:val="22"/>
          <w:szCs w:val="22"/>
        </w:rPr>
        <w:t xml:space="preserve">a guide to assist you </w:t>
      </w:r>
      <w:r w:rsidR="00334FE8">
        <w:rPr>
          <w:sz w:val="22"/>
          <w:szCs w:val="22"/>
        </w:rPr>
        <w:t xml:space="preserve">with your </w:t>
      </w:r>
      <w:r w:rsidR="00177731">
        <w:rPr>
          <w:sz w:val="22"/>
          <w:szCs w:val="22"/>
        </w:rPr>
        <w:t xml:space="preserve">student </w:t>
      </w:r>
      <w:r w:rsidR="00334FE8">
        <w:rPr>
          <w:sz w:val="22"/>
          <w:szCs w:val="22"/>
        </w:rPr>
        <w:t>files.</w:t>
      </w:r>
    </w:p>
    <w:p w:rsidR="008F7461" w:rsidRPr="00E25F22" w:rsidRDefault="008F7461" w:rsidP="008F7461">
      <w:pPr>
        <w:rPr>
          <w:sz w:val="22"/>
          <w:szCs w:val="22"/>
        </w:rPr>
      </w:pPr>
    </w:p>
    <w:p w:rsidR="00C44728" w:rsidRPr="00E25F22" w:rsidRDefault="00C44728" w:rsidP="00264AB6">
      <w:pPr>
        <w:overflowPunct/>
        <w:autoSpaceDE/>
        <w:autoSpaceDN/>
        <w:adjustRightInd/>
        <w:rPr>
          <w:bCs w:val="0"/>
          <w:sz w:val="22"/>
          <w:szCs w:val="22"/>
        </w:rPr>
      </w:pPr>
      <w:r w:rsidRPr="00E25F22">
        <w:rPr>
          <w:bCs w:val="0"/>
          <w:sz w:val="22"/>
          <w:szCs w:val="22"/>
        </w:rPr>
        <w:t xml:space="preserve">Catalog </w:t>
      </w:r>
      <w:r w:rsidR="00D92886" w:rsidRPr="00E25F22">
        <w:rPr>
          <w:bCs w:val="0"/>
          <w:sz w:val="22"/>
          <w:szCs w:val="22"/>
        </w:rPr>
        <w:t>(institutional catalog must be o</w:t>
      </w:r>
      <w:r w:rsidRPr="00E25F22">
        <w:rPr>
          <w:bCs w:val="0"/>
          <w:sz w:val="22"/>
          <w:szCs w:val="22"/>
        </w:rPr>
        <w:t>n your w</w:t>
      </w:r>
      <w:r w:rsidR="00C949DC" w:rsidRPr="00E25F22">
        <w:rPr>
          <w:bCs w:val="0"/>
          <w:sz w:val="22"/>
          <w:szCs w:val="22"/>
        </w:rPr>
        <w:t xml:space="preserve">ebsite and must be </w:t>
      </w:r>
      <w:r w:rsidR="00D92886" w:rsidRPr="00E25F22">
        <w:rPr>
          <w:bCs w:val="0"/>
          <w:sz w:val="22"/>
          <w:szCs w:val="22"/>
        </w:rPr>
        <w:t>updated each year)</w:t>
      </w:r>
    </w:p>
    <w:p w:rsidR="00C44728" w:rsidRPr="00E25F22" w:rsidRDefault="00D92886" w:rsidP="00C44728">
      <w:pPr>
        <w:overflowPunct/>
        <w:autoSpaceDE/>
        <w:autoSpaceDN/>
        <w:adjustRightInd/>
        <w:ind w:left="180"/>
        <w:rPr>
          <w:bCs w:val="0"/>
          <w:sz w:val="22"/>
          <w:szCs w:val="22"/>
        </w:rPr>
      </w:pPr>
      <w:r w:rsidRPr="00E25F22">
        <w:rPr>
          <w:bCs w:val="0"/>
          <w:sz w:val="22"/>
          <w:szCs w:val="22"/>
        </w:rPr>
        <w:t>You can provide the following disclosures in your Catalog:</w:t>
      </w:r>
    </w:p>
    <w:p w:rsidR="00395901" w:rsidRPr="00E25F22" w:rsidRDefault="00395901" w:rsidP="00334FE8">
      <w:pPr>
        <w:tabs>
          <w:tab w:val="left" w:pos="8640"/>
        </w:tabs>
        <w:ind w:left="180" w:firstLine="180"/>
        <w:outlineLvl w:val="0"/>
        <w:rPr>
          <w:caps/>
          <w:sz w:val="22"/>
          <w:szCs w:val="22"/>
        </w:rPr>
      </w:pPr>
      <w:r w:rsidRPr="00E25F22">
        <w:rPr>
          <w:sz w:val="22"/>
          <w:szCs w:val="22"/>
        </w:rPr>
        <w:t>10004 NOTICE OF AVAILABLE G.E.D. TRAINING</w:t>
      </w:r>
    </w:p>
    <w:p w:rsidR="00395901" w:rsidRPr="00E25F22" w:rsidRDefault="00395901" w:rsidP="00334FE8">
      <w:pPr>
        <w:tabs>
          <w:tab w:val="left" w:pos="8640"/>
        </w:tabs>
        <w:ind w:left="1080" w:hanging="720"/>
        <w:outlineLvl w:val="0"/>
        <w:rPr>
          <w:caps/>
          <w:sz w:val="22"/>
          <w:szCs w:val="22"/>
        </w:rPr>
      </w:pPr>
      <w:r w:rsidRPr="00E25F22">
        <w:rPr>
          <w:sz w:val="22"/>
          <w:szCs w:val="22"/>
        </w:rPr>
        <w:t>10005 FEDERAL DISCLOSURE REQUIREME</w:t>
      </w:r>
      <w:r w:rsidR="00D003AA">
        <w:rPr>
          <w:sz w:val="22"/>
          <w:szCs w:val="22"/>
        </w:rPr>
        <w:t>NTS – “Student Right to Know” "</w:t>
      </w:r>
      <w:r w:rsidRPr="00E25F22">
        <w:rPr>
          <w:sz w:val="22"/>
          <w:szCs w:val="22"/>
        </w:rPr>
        <w:t xml:space="preserve">How </w:t>
      </w:r>
      <w:r w:rsidR="00334FE8">
        <w:rPr>
          <w:sz w:val="22"/>
          <w:szCs w:val="22"/>
        </w:rPr>
        <w:t xml:space="preserve">are our </w:t>
      </w:r>
      <w:r w:rsidRPr="00E25F22">
        <w:rPr>
          <w:sz w:val="22"/>
          <w:szCs w:val="22"/>
        </w:rPr>
        <w:t>students doing"</w:t>
      </w:r>
    </w:p>
    <w:p w:rsidR="00395901" w:rsidRPr="00E25F22" w:rsidRDefault="00395901" w:rsidP="00334FE8">
      <w:pPr>
        <w:tabs>
          <w:tab w:val="left" w:pos="8640"/>
        </w:tabs>
        <w:ind w:left="360"/>
        <w:outlineLvl w:val="0"/>
        <w:rPr>
          <w:caps/>
          <w:sz w:val="22"/>
          <w:szCs w:val="22"/>
        </w:rPr>
      </w:pPr>
      <w:r w:rsidRPr="00E25F22">
        <w:rPr>
          <w:sz w:val="22"/>
          <w:szCs w:val="22"/>
        </w:rPr>
        <w:t>10006 CAMPUS SECURITY ACT DISCLOSURE STATEMENT - Clery Act</w:t>
      </w:r>
    </w:p>
    <w:p w:rsidR="00395901" w:rsidRPr="00E25F22" w:rsidRDefault="00395901" w:rsidP="00334FE8">
      <w:pPr>
        <w:ind w:left="360"/>
        <w:outlineLvl w:val="0"/>
        <w:rPr>
          <w:caps/>
          <w:sz w:val="22"/>
          <w:szCs w:val="22"/>
        </w:rPr>
      </w:pPr>
      <w:r w:rsidRPr="00E25F22">
        <w:rPr>
          <w:sz w:val="22"/>
          <w:szCs w:val="22"/>
        </w:rPr>
        <w:t>10007 DRUG &amp; ALCOHOL ABUSE POLICY STATEMENT</w:t>
      </w:r>
    </w:p>
    <w:p w:rsidR="00395901" w:rsidRPr="00E25F22" w:rsidRDefault="00395901" w:rsidP="00334FE8">
      <w:pPr>
        <w:tabs>
          <w:tab w:val="left" w:pos="8640"/>
        </w:tabs>
        <w:ind w:left="360"/>
        <w:outlineLvl w:val="0"/>
        <w:rPr>
          <w:caps/>
          <w:sz w:val="22"/>
          <w:szCs w:val="22"/>
        </w:rPr>
      </w:pPr>
      <w:r w:rsidRPr="00E25F22">
        <w:rPr>
          <w:sz w:val="22"/>
          <w:szCs w:val="22"/>
        </w:rPr>
        <w:t>10008 ADMISSIONS DISCLOSURE FORM</w:t>
      </w:r>
      <w:r w:rsidR="00C949DC" w:rsidRPr="00E25F22">
        <w:rPr>
          <w:sz w:val="22"/>
          <w:szCs w:val="22"/>
        </w:rPr>
        <w:t xml:space="preserve"> </w:t>
      </w:r>
    </w:p>
    <w:p w:rsidR="00395901" w:rsidRPr="00E25F22" w:rsidRDefault="00395901" w:rsidP="00334FE8">
      <w:pPr>
        <w:tabs>
          <w:tab w:val="left" w:pos="8640"/>
        </w:tabs>
        <w:ind w:left="360"/>
        <w:outlineLvl w:val="0"/>
        <w:rPr>
          <w:caps/>
          <w:sz w:val="22"/>
          <w:szCs w:val="22"/>
        </w:rPr>
      </w:pPr>
      <w:r w:rsidRPr="00E25F22">
        <w:rPr>
          <w:caps/>
          <w:sz w:val="22"/>
          <w:szCs w:val="22"/>
        </w:rPr>
        <w:t>10026 GAINFUL EMPLOYMENT PROGRAM DISCLOSURE</w:t>
      </w:r>
    </w:p>
    <w:p w:rsidR="008078EB" w:rsidRPr="00E25F22" w:rsidRDefault="008078EB" w:rsidP="00622611">
      <w:pPr>
        <w:tabs>
          <w:tab w:val="left" w:pos="8640"/>
        </w:tabs>
        <w:ind w:left="1260"/>
        <w:outlineLvl w:val="0"/>
        <w:rPr>
          <w:caps/>
          <w:sz w:val="22"/>
          <w:szCs w:val="22"/>
        </w:rPr>
      </w:pPr>
      <w:r w:rsidRPr="00E25F22">
        <w:rPr>
          <w:rStyle w:val="Emphasis"/>
          <w:i w:val="0"/>
          <w:sz w:val="22"/>
          <w:szCs w:val="22"/>
        </w:rPr>
        <w:t>Voting Registration</w:t>
      </w:r>
    </w:p>
    <w:p w:rsidR="008078EB" w:rsidRPr="00E25F22" w:rsidRDefault="008078EB" w:rsidP="00622611">
      <w:pPr>
        <w:tabs>
          <w:tab w:val="left" w:pos="8640"/>
        </w:tabs>
        <w:ind w:left="1260"/>
        <w:outlineLvl w:val="0"/>
        <w:rPr>
          <w:caps/>
          <w:sz w:val="22"/>
          <w:szCs w:val="22"/>
        </w:rPr>
      </w:pPr>
      <w:r w:rsidRPr="00E25F22">
        <w:rPr>
          <w:rStyle w:val="Emphasis"/>
          <w:i w:val="0"/>
          <w:sz w:val="22"/>
          <w:szCs w:val="22"/>
        </w:rPr>
        <w:t>Constitution Day</w:t>
      </w:r>
    </w:p>
    <w:p w:rsidR="008078EB" w:rsidRPr="00E25F22" w:rsidRDefault="008078EB" w:rsidP="00622611">
      <w:pPr>
        <w:tabs>
          <w:tab w:val="left" w:pos="8640"/>
        </w:tabs>
        <w:ind w:left="1260"/>
        <w:outlineLvl w:val="0"/>
        <w:rPr>
          <w:sz w:val="22"/>
          <w:szCs w:val="22"/>
        </w:rPr>
      </w:pPr>
      <w:r w:rsidRPr="00E25F22">
        <w:rPr>
          <w:rStyle w:val="Emphasis"/>
          <w:i w:val="0"/>
          <w:sz w:val="22"/>
          <w:szCs w:val="22"/>
        </w:rPr>
        <w:t xml:space="preserve">Copyright </w:t>
      </w:r>
      <w:r w:rsidR="000F2B54" w:rsidRPr="00E25F22">
        <w:rPr>
          <w:sz w:val="22"/>
          <w:szCs w:val="22"/>
        </w:rPr>
        <w:t>Infringement</w:t>
      </w:r>
    </w:p>
    <w:p w:rsidR="000F2B54" w:rsidRPr="00E25F22" w:rsidRDefault="000F2B54" w:rsidP="00622611">
      <w:pPr>
        <w:tabs>
          <w:tab w:val="left" w:pos="8640"/>
        </w:tabs>
        <w:ind w:left="1260"/>
        <w:outlineLvl w:val="0"/>
        <w:rPr>
          <w:sz w:val="22"/>
          <w:szCs w:val="22"/>
        </w:rPr>
      </w:pPr>
      <w:r w:rsidRPr="00E25F22">
        <w:rPr>
          <w:sz w:val="22"/>
          <w:szCs w:val="22"/>
        </w:rPr>
        <w:t>NSLDS Disclosure</w:t>
      </w:r>
    </w:p>
    <w:p w:rsidR="008078EB" w:rsidRPr="00E25F22" w:rsidRDefault="000F2B54" w:rsidP="00177731">
      <w:pPr>
        <w:tabs>
          <w:tab w:val="left" w:pos="8640"/>
        </w:tabs>
        <w:ind w:left="1620" w:hanging="360"/>
        <w:outlineLvl w:val="0"/>
        <w:rPr>
          <w:caps/>
          <w:sz w:val="22"/>
          <w:szCs w:val="22"/>
        </w:rPr>
      </w:pPr>
      <w:r w:rsidRPr="00A3044B">
        <w:rPr>
          <w:sz w:val="22"/>
          <w:szCs w:val="22"/>
        </w:rPr>
        <w:t>Entrance/Exit Counseling</w:t>
      </w:r>
      <w:r w:rsidR="00177731">
        <w:rPr>
          <w:sz w:val="22"/>
          <w:szCs w:val="22"/>
        </w:rPr>
        <w:t xml:space="preserve"> information is included to remind student of this critical requirement as loan borrowers</w:t>
      </w:r>
    </w:p>
    <w:p w:rsidR="000F2B54" w:rsidRPr="00E25F22" w:rsidRDefault="000F2B54" w:rsidP="00622611">
      <w:pPr>
        <w:tabs>
          <w:tab w:val="left" w:pos="8640"/>
        </w:tabs>
        <w:ind w:left="1440"/>
        <w:outlineLvl w:val="0"/>
        <w:rPr>
          <w:b/>
          <w:sz w:val="22"/>
          <w:szCs w:val="22"/>
          <w:u w:val="single"/>
        </w:rPr>
      </w:pPr>
      <w:r w:rsidRPr="00E25F22">
        <w:rPr>
          <w:b/>
          <w:sz w:val="22"/>
          <w:szCs w:val="22"/>
          <w:u w:val="single"/>
        </w:rPr>
        <w:t>The above disclosures do not require signatures</w:t>
      </w:r>
    </w:p>
    <w:p w:rsidR="000F2B54" w:rsidRPr="00E25F22" w:rsidRDefault="000F2B54" w:rsidP="000F2B54">
      <w:pPr>
        <w:tabs>
          <w:tab w:val="left" w:pos="8640"/>
        </w:tabs>
        <w:ind w:left="720"/>
        <w:outlineLvl w:val="0"/>
        <w:rPr>
          <w:sz w:val="22"/>
          <w:szCs w:val="22"/>
        </w:rPr>
      </w:pPr>
    </w:p>
    <w:p w:rsidR="000F2B54" w:rsidRPr="00E25F22" w:rsidRDefault="0014612D" w:rsidP="0014612D">
      <w:pPr>
        <w:tabs>
          <w:tab w:val="left" w:pos="8640"/>
        </w:tabs>
        <w:outlineLvl w:val="0"/>
        <w:rPr>
          <w:sz w:val="22"/>
          <w:szCs w:val="22"/>
        </w:rPr>
      </w:pPr>
      <w:r w:rsidRPr="00E25F22">
        <w:rPr>
          <w:sz w:val="22"/>
          <w:szCs w:val="22"/>
        </w:rPr>
        <w:t xml:space="preserve">Students </w:t>
      </w:r>
      <w:r w:rsidR="00622611" w:rsidRPr="00E25F22">
        <w:rPr>
          <w:sz w:val="22"/>
          <w:szCs w:val="22"/>
        </w:rPr>
        <w:t>must</w:t>
      </w:r>
      <w:r w:rsidRPr="00E25F22">
        <w:rPr>
          <w:sz w:val="22"/>
          <w:szCs w:val="22"/>
        </w:rPr>
        <w:t xml:space="preserve"> use the Free Application for Federal Student Aid</w:t>
      </w:r>
      <w:r w:rsidR="00C949DC" w:rsidRPr="00E25F22">
        <w:rPr>
          <w:sz w:val="22"/>
          <w:szCs w:val="22"/>
        </w:rPr>
        <w:t xml:space="preserve"> </w:t>
      </w:r>
      <w:r w:rsidR="00622611" w:rsidRPr="00E25F22">
        <w:rPr>
          <w:sz w:val="22"/>
          <w:szCs w:val="22"/>
        </w:rPr>
        <w:t>(</w:t>
      </w:r>
      <w:r w:rsidR="00C949DC" w:rsidRPr="00E25F22">
        <w:rPr>
          <w:sz w:val="22"/>
          <w:szCs w:val="22"/>
        </w:rPr>
        <w:t xml:space="preserve">FAFSA) as the only </w:t>
      </w:r>
      <w:r w:rsidR="00622611" w:rsidRPr="00E25F22">
        <w:rPr>
          <w:sz w:val="22"/>
          <w:szCs w:val="22"/>
        </w:rPr>
        <w:t xml:space="preserve">available </w:t>
      </w:r>
      <w:r w:rsidR="00C949DC" w:rsidRPr="00E25F22">
        <w:rPr>
          <w:sz w:val="22"/>
          <w:szCs w:val="22"/>
        </w:rPr>
        <w:t xml:space="preserve">tool to apply for Federal Financial Aid. </w:t>
      </w:r>
      <w:r w:rsidR="00622611" w:rsidRPr="00E25F22">
        <w:rPr>
          <w:sz w:val="22"/>
          <w:szCs w:val="22"/>
        </w:rPr>
        <w:t xml:space="preserve"> </w:t>
      </w:r>
      <w:r w:rsidR="00C949DC" w:rsidRPr="00E25F22">
        <w:rPr>
          <w:sz w:val="22"/>
          <w:szCs w:val="22"/>
        </w:rPr>
        <w:t>Although the students may file through</w:t>
      </w:r>
      <w:r w:rsidRPr="00E25F22">
        <w:rPr>
          <w:sz w:val="22"/>
          <w:szCs w:val="22"/>
        </w:rPr>
        <w:t xml:space="preserve"> the school</w:t>
      </w:r>
      <w:r w:rsidR="00C949DC" w:rsidRPr="00E25F22">
        <w:rPr>
          <w:sz w:val="22"/>
          <w:szCs w:val="22"/>
        </w:rPr>
        <w:t>’s Financial Aid O</w:t>
      </w:r>
      <w:r w:rsidRPr="00E25F22">
        <w:rPr>
          <w:sz w:val="22"/>
          <w:szCs w:val="22"/>
        </w:rPr>
        <w:t>ffice</w:t>
      </w:r>
      <w:r w:rsidR="00C949DC" w:rsidRPr="00E25F22">
        <w:rPr>
          <w:sz w:val="22"/>
          <w:szCs w:val="22"/>
        </w:rPr>
        <w:t xml:space="preserve">, where the Financial Aid Officer </w:t>
      </w:r>
      <w:r w:rsidRPr="00E25F22">
        <w:rPr>
          <w:sz w:val="22"/>
          <w:szCs w:val="22"/>
        </w:rPr>
        <w:t>submit</w:t>
      </w:r>
      <w:r w:rsidR="00C949DC" w:rsidRPr="00E25F22">
        <w:rPr>
          <w:sz w:val="22"/>
          <w:szCs w:val="22"/>
        </w:rPr>
        <w:t>s</w:t>
      </w:r>
      <w:r w:rsidRPr="00E25F22">
        <w:rPr>
          <w:sz w:val="22"/>
          <w:szCs w:val="22"/>
        </w:rPr>
        <w:t xml:space="preserve"> the form electronically to the C</w:t>
      </w:r>
      <w:r w:rsidR="00C949DC" w:rsidRPr="00E25F22">
        <w:rPr>
          <w:sz w:val="22"/>
          <w:szCs w:val="22"/>
        </w:rPr>
        <w:t>entral Processing System (CPS),</w:t>
      </w:r>
      <w:r w:rsidR="00621937" w:rsidRPr="00E25F22">
        <w:rPr>
          <w:sz w:val="22"/>
          <w:szCs w:val="22"/>
        </w:rPr>
        <w:t xml:space="preserve"> we</w:t>
      </w:r>
      <w:r w:rsidR="00D003AA">
        <w:rPr>
          <w:sz w:val="22"/>
          <w:szCs w:val="22"/>
        </w:rPr>
        <w:t xml:space="preserve"> strongly recommend</w:t>
      </w:r>
      <w:r w:rsidR="00323996" w:rsidRPr="00E25F22">
        <w:rPr>
          <w:sz w:val="22"/>
          <w:szCs w:val="22"/>
        </w:rPr>
        <w:t xml:space="preserve"> that students </w:t>
      </w:r>
      <w:r w:rsidRPr="00E25F22">
        <w:rPr>
          <w:sz w:val="22"/>
          <w:szCs w:val="22"/>
        </w:rPr>
        <w:t xml:space="preserve">use FAFSA on the Web </w:t>
      </w:r>
      <w:r w:rsidR="00D91486" w:rsidRPr="00E25F22">
        <w:rPr>
          <w:sz w:val="22"/>
          <w:szCs w:val="22"/>
        </w:rPr>
        <w:t xml:space="preserve">(fafsa.ed.gov) </w:t>
      </w:r>
      <w:r w:rsidRPr="00E25F22">
        <w:rPr>
          <w:sz w:val="22"/>
          <w:szCs w:val="22"/>
        </w:rPr>
        <w:t>and take advantage of the IRS retrieval tool</w:t>
      </w:r>
      <w:r w:rsidR="00C949DC" w:rsidRPr="00E25F22">
        <w:rPr>
          <w:sz w:val="22"/>
          <w:szCs w:val="22"/>
        </w:rPr>
        <w:t>,</w:t>
      </w:r>
      <w:r w:rsidRPr="00E25F22">
        <w:rPr>
          <w:sz w:val="22"/>
          <w:szCs w:val="22"/>
        </w:rPr>
        <w:t xml:space="preserve"> which eliminates any income questio</w:t>
      </w:r>
      <w:r w:rsidR="00C949DC" w:rsidRPr="00E25F22">
        <w:rPr>
          <w:sz w:val="22"/>
          <w:szCs w:val="22"/>
        </w:rPr>
        <w:t>n</w:t>
      </w:r>
      <w:r w:rsidR="00D91486" w:rsidRPr="00E25F22">
        <w:rPr>
          <w:sz w:val="22"/>
          <w:szCs w:val="22"/>
        </w:rPr>
        <w:t>s</w:t>
      </w:r>
      <w:r w:rsidR="00C949DC" w:rsidRPr="00E25F22">
        <w:rPr>
          <w:sz w:val="22"/>
          <w:szCs w:val="22"/>
        </w:rPr>
        <w:t xml:space="preserve"> when the IRS retrieval code </w:t>
      </w:r>
      <w:r w:rsidR="00334FE8">
        <w:rPr>
          <w:sz w:val="22"/>
          <w:szCs w:val="22"/>
        </w:rPr>
        <w:t>0</w:t>
      </w:r>
      <w:r w:rsidR="00C949DC" w:rsidRPr="00E25F22">
        <w:rPr>
          <w:sz w:val="22"/>
          <w:szCs w:val="22"/>
        </w:rPr>
        <w:t xml:space="preserve">2 </w:t>
      </w:r>
      <w:r w:rsidRPr="00E25F22">
        <w:rPr>
          <w:sz w:val="22"/>
          <w:szCs w:val="22"/>
        </w:rPr>
        <w:t>is used</w:t>
      </w:r>
      <w:r w:rsidR="00D91486" w:rsidRPr="00E25F22">
        <w:rPr>
          <w:sz w:val="22"/>
          <w:szCs w:val="22"/>
        </w:rPr>
        <w:t xml:space="preserve"> by a student</w:t>
      </w:r>
      <w:r w:rsidR="00334FE8">
        <w:rPr>
          <w:sz w:val="22"/>
          <w:szCs w:val="22"/>
        </w:rPr>
        <w:t xml:space="preserve"> who is</w:t>
      </w:r>
      <w:r w:rsidR="00D91486" w:rsidRPr="00E25F22">
        <w:rPr>
          <w:sz w:val="22"/>
          <w:szCs w:val="22"/>
        </w:rPr>
        <w:t xml:space="preserve"> selected for verification</w:t>
      </w:r>
      <w:r w:rsidRPr="00E25F22">
        <w:rPr>
          <w:sz w:val="22"/>
          <w:szCs w:val="22"/>
        </w:rPr>
        <w:t>.</w:t>
      </w:r>
    </w:p>
    <w:p w:rsidR="0038649D" w:rsidRPr="00E25F22" w:rsidRDefault="0038649D" w:rsidP="0014612D">
      <w:pPr>
        <w:tabs>
          <w:tab w:val="left" w:pos="8640"/>
        </w:tabs>
        <w:outlineLvl w:val="0"/>
        <w:rPr>
          <w:sz w:val="22"/>
          <w:szCs w:val="22"/>
        </w:rPr>
      </w:pPr>
    </w:p>
    <w:p w:rsidR="0038649D" w:rsidRPr="00E25F22" w:rsidRDefault="00334FE8" w:rsidP="00D81BE7">
      <w:pPr>
        <w:tabs>
          <w:tab w:val="left" w:pos="8640"/>
        </w:tabs>
        <w:outlineLvl w:val="0"/>
        <w:rPr>
          <w:sz w:val="22"/>
          <w:szCs w:val="22"/>
        </w:rPr>
      </w:pPr>
      <w:r>
        <w:rPr>
          <w:sz w:val="22"/>
          <w:szCs w:val="22"/>
        </w:rPr>
        <w:t>Whichever</w:t>
      </w:r>
      <w:r w:rsidR="0038649D" w:rsidRPr="00E25F22">
        <w:rPr>
          <w:sz w:val="22"/>
          <w:szCs w:val="22"/>
        </w:rPr>
        <w:t xml:space="preserve"> method </w:t>
      </w:r>
      <w:r w:rsidR="00D003AA">
        <w:rPr>
          <w:sz w:val="22"/>
          <w:szCs w:val="22"/>
        </w:rPr>
        <w:t xml:space="preserve">is </w:t>
      </w:r>
      <w:r w:rsidR="0038649D" w:rsidRPr="00E25F22">
        <w:rPr>
          <w:sz w:val="22"/>
          <w:szCs w:val="22"/>
        </w:rPr>
        <w:t>used by the student</w:t>
      </w:r>
      <w:r w:rsidR="00F268F8" w:rsidRPr="00E25F22">
        <w:rPr>
          <w:sz w:val="22"/>
          <w:szCs w:val="22"/>
        </w:rPr>
        <w:t xml:space="preserve"> </w:t>
      </w:r>
      <w:r w:rsidR="00D003AA">
        <w:rPr>
          <w:sz w:val="22"/>
          <w:szCs w:val="22"/>
        </w:rPr>
        <w:t>(</w:t>
      </w:r>
      <w:r w:rsidR="00D91486" w:rsidRPr="00E25F22">
        <w:rPr>
          <w:sz w:val="22"/>
          <w:szCs w:val="22"/>
        </w:rPr>
        <w:t>and</w:t>
      </w:r>
      <w:r w:rsidR="00F268F8" w:rsidRPr="00E25F22">
        <w:rPr>
          <w:sz w:val="22"/>
          <w:szCs w:val="22"/>
        </w:rPr>
        <w:t xml:space="preserve"> the parent</w:t>
      </w:r>
      <w:r w:rsidR="00D003AA">
        <w:rPr>
          <w:sz w:val="22"/>
          <w:szCs w:val="22"/>
        </w:rPr>
        <w:t>s for dependent students)</w:t>
      </w:r>
      <w:r w:rsidR="0038649D" w:rsidRPr="00E25F22">
        <w:rPr>
          <w:sz w:val="22"/>
          <w:szCs w:val="22"/>
        </w:rPr>
        <w:t xml:space="preserve"> </w:t>
      </w:r>
      <w:r w:rsidR="00D91486" w:rsidRPr="00E25F22">
        <w:rPr>
          <w:sz w:val="22"/>
          <w:szCs w:val="22"/>
        </w:rPr>
        <w:t xml:space="preserve">to apply, it </w:t>
      </w:r>
      <w:r w:rsidR="0038649D" w:rsidRPr="00E25F22">
        <w:rPr>
          <w:sz w:val="22"/>
          <w:szCs w:val="22"/>
        </w:rPr>
        <w:t xml:space="preserve">will provide </w:t>
      </w:r>
      <w:r w:rsidR="00D91486" w:rsidRPr="00E25F22">
        <w:rPr>
          <w:sz w:val="22"/>
          <w:szCs w:val="22"/>
        </w:rPr>
        <w:t xml:space="preserve">the selected school an </w:t>
      </w:r>
      <w:r w:rsidR="0038649D" w:rsidRPr="00E25F22">
        <w:rPr>
          <w:sz w:val="22"/>
          <w:szCs w:val="22"/>
        </w:rPr>
        <w:t>Institutional Student Information Re</w:t>
      </w:r>
      <w:r w:rsidR="00DA2C60" w:rsidRPr="00E25F22">
        <w:rPr>
          <w:sz w:val="22"/>
          <w:szCs w:val="22"/>
        </w:rPr>
        <w:t>cord</w:t>
      </w:r>
      <w:r w:rsidR="00C949DC" w:rsidRPr="00E25F22">
        <w:rPr>
          <w:sz w:val="22"/>
          <w:szCs w:val="22"/>
        </w:rPr>
        <w:t xml:space="preserve"> (ISIR) with a result</w:t>
      </w:r>
      <w:r w:rsidR="0038649D" w:rsidRPr="00E25F22">
        <w:rPr>
          <w:sz w:val="22"/>
          <w:szCs w:val="22"/>
        </w:rPr>
        <w:t xml:space="preserve"> calculat</w:t>
      </w:r>
      <w:r w:rsidR="00D91486" w:rsidRPr="00E25F22">
        <w:rPr>
          <w:sz w:val="22"/>
          <w:szCs w:val="22"/>
        </w:rPr>
        <w:t>ion of</w:t>
      </w:r>
      <w:r w:rsidR="00C949DC" w:rsidRPr="00E25F22">
        <w:rPr>
          <w:sz w:val="22"/>
          <w:szCs w:val="22"/>
        </w:rPr>
        <w:t xml:space="preserve"> the</w:t>
      </w:r>
      <w:r w:rsidR="0038649D" w:rsidRPr="00E25F22">
        <w:rPr>
          <w:sz w:val="22"/>
          <w:szCs w:val="22"/>
        </w:rPr>
        <w:t xml:space="preserve"> Expected Family Contri</w:t>
      </w:r>
      <w:r w:rsidR="00323996" w:rsidRPr="00E25F22">
        <w:rPr>
          <w:sz w:val="22"/>
          <w:szCs w:val="22"/>
        </w:rPr>
        <w:t>bution (EFC).</w:t>
      </w:r>
      <w:r w:rsidR="00C949DC" w:rsidRPr="00E25F22">
        <w:rPr>
          <w:sz w:val="22"/>
          <w:szCs w:val="22"/>
        </w:rPr>
        <w:t xml:space="preserve"> Any I</w:t>
      </w:r>
      <w:r w:rsidR="00C949DC" w:rsidRPr="00A3044B">
        <w:rPr>
          <w:sz w:val="22"/>
          <w:szCs w:val="22"/>
        </w:rPr>
        <w:t>SIR</w:t>
      </w:r>
      <w:r w:rsidR="00A6600D">
        <w:rPr>
          <w:sz w:val="22"/>
          <w:szCs w:val="22"/>
        </w:rPr>
        <w:t>s</w:t>
      </w:r>
      <w:r w:rsidR="00C949DC" w:rsidRPr="00E25F22">
        <w:rPr>
          <w:sz w:val="22"/>
          <w:szCs w:val="22"/>
        </w:rPr>
        <w:t xml:space="preserve"> </w:t>
      </w:r>
      <w:r>
        <w:rPr>
          <w:sz w:val="22"/>
          <w:szCs w:val="22"/>
        </w:rPr>
        <w:t>received that require an ISIR correction are</w:t>
      </w:r>
      <w:r w:rsidR="0038649D" w:rsidRPr="00E25F22">
        <w:rPr>
          <w:sz w:val="22"/>
          <w:szCs w:val="22"/>
        </w:rPr>
        <w:t xml:space="preserve"> required </w:t>
      </w:r>
      <w:r>
        <w:rPr>
          <w:sz w:val="22"/>
          <w:szCs w:val="22"/>
        </w:rPr>
        <w:t xml:space="preserve">to have student signature </w:t>
      </w:r>
      <w:r w:rsidR="00A3044B">
        <w:rPr>
          <w:sz w:val="22"/>
          <w:szCs w:val="22"/>
        </w:rPr>
        <w:t>(</w:t>
      </w:r>
      <w:r>
        <w:rPr>
          <w:sz w:val="22"/>
          <w:szCs w:val="22"/>
        </w:rPr>
        <w:t>and</w:t>
      </w:r>
      <w:r w:rsidR="00A3044B">
        <w:rPr>
          <w:sz w:val="22"/>
          <w:szCs w:val="22"/>
        </w:rPr>
        <w:t xml:space="preserve"> the</w:t>
      </w:r>
      <w:r>
        <w:rPr>
          <w:sz w:val="22"/>
          <w:szCs w:val="22"/>
        </w:rPr>
        <w:t xml:space="preserve"> parent signature </w:t>
      </w:r>
      <w:r w:rsidRPr="00A3044B">
        <w:rPr>
          <w:sz w:val="22"/>
          <w:szCs w:val="22"/>
        </w:rPr>
        <w:t>if a dependent student</w:t>
      </w:r>
      <w:r w:rsidR="00A3044B" w:rsidRPr="00A3044B">
        <w:rPr>
          <w:sz w:val="22"/>
          <w:szCs w:val="22"/>
        </w:rPr>
        <w:t>)</w:t>
      </w:r>
      <w:r w:rsidRPr="00A3044B">
        <w:rPr>
          <w:sz w:val="22"/>
          <w:szCs w:val="22"/>
        </w:rPr>
        <w:t>.</w:t>
      </w:r>
      <w:r>
        <w:rPr>
          <w:sz w:val="22"/>
          <w:szCs w:val="22"/>
        </w:rPr>
        <w:t xml:space="preserve"> </w:t>
      </w:r>
      <w:r w:rsidR="00D003AA">
        <w:rPr>
          <w:sz w:val="22"/>
          <w:szCs w:val="22"/>
        </w:rPr>
        <w:t>A</w:t>
      </w:r>
      <w:r w:rsidR="00F268F8" w:rsidRPr="00E25F22">
        <w:rPr>
          <w:sz w:val="22"/>
          <w:szCs w:val="22"/>
        </w:rPr>
        <w:t xml:space="preserve"> paper </w:t>
      </w:r>
      <w:r w:rsidR="0038649D" w:rsidRPr="00E25F22">
        <w:rPr>
          <w:sz w:val="22"/>
          <w:szCs w:val="22"/>
        </w:rPr>
        <w:t>FAFSA completed at the school will requ</w:t>
      </w:r>
      <w:r w:rsidR="00F268F8" w:rsidRPr="00E25F22">
        <w:rPr>
          <w:sz w:val="22"/>
          <w:szCs w:val="22"/>
        </w:rPr>
        <w:t xml:space="preserve">ire </w:t>
      </w:r>
      <w:r w:rsidR="00D003AA">
        <w:rPr>
          <w:sz w:val="22"/>
          <w:szCs w:val="22"/>
        </w:rPr>
        <w:t xml:space="preserve">the school </w:t>
      </w:r>
      <w:r w:rsidR="00F268F8" w:rsidRPr="00E25F22">
        <w:rPr>
          <w:sz w:val="22"/>
          <w:szCs w:val="22"/>
        </w:rPr>
        <w:t xml:space="preserve">to have the original signed </w:t>
      </w:r>
      <w:r>
        <w:rPr>
          <w:sz w:val="22"/>
          <w:szCs w:val="22"/>
        </w:rPr>
        <w:t>FAFSA application</w:t>
      </w:r>
      <w:r w:rsidR="00323996" w:rsidRPr="00E25F22">
        <w:rPr>
          <w:sz w:val="22"/>
          <w:szCs w:val="22"/>
        </w:rPr>
        <w:t xml:space="preserve"> in the file.</w:t>
      </w:r>
      <w:r w:rsidR="0038649D" w:rsidRPr="00E25F22">
        <w:rPr>
          <w:sz w:val="22"/>
          <w:szCs w:val="22"/>
        </w:rPr>
        <w:t xml:space="preserve"> A F</w:t>
      </w:r>
      <w:r w:rsidR="00F268F8" w:rsidRPr="00E25F22">
        <w:rPr>
          <w:sz w:val="22"/>
          <w:szCs w:val="22"/>
        </w:rPr>
        <w:t>AFSA done on the Web will not</w:t>
      </w:r>
      <w:r w:rsidR="0038649D" w:rsidRPr="00E25F22">
        <w:rPr>
          <w:sz w:val="22"/>
          <w:szCs w:val="22"/>
        </w:rPr>
        <w:t xml:space="preserve"> </w:t>
      </w:r>
      <w:r w:rsidR="00F268F8" w:rsidRPr="00E25F22">
        <w:rPr>
          <w:sz w:val="22"/>
          <w:szCs w:val="22"/>
        </w:rPr>
        <w:t>require</w:t>
      </w:r>
      <w:r w:rsidR="0038649D" w:rsidRPr="00E25F22">
        <w:rPr>
          <w:sz w:val="22"/>
          <w:szCs w:val="22"/>
        </w:rPr>
        <w:t xml:space="preserve"> to have a copy in the file.</w:t>
      </w:r>
      <w:r w:rsidR="00D81BE7" w:rsidRPr="00E25F22">
        <w:rPr>
          <w:sz w:val="22"/>
          <w:szCs w:val="22"/>
        </w:rPr>
        <w:t xml:space="preserve"> </w:t>
      </w:r>
      <w:r w:rsidR="0038649D" w:rsidRPr="00E25F22">
        <w:rPr>
          <w:sz w:val="22"/>
          <w:szCs w:val="22"/>
        </w:rPr>
        <w:t>ALL I</w:t>
      </w:r>
      <w:r w:rsidR="0038649D" w:rsidRPr="00A3044B">
        <w:rPr>
          <w:sz w:val="22"/>
          <w:szCs w:val="22"/>
        </w:rPr>
        <w:t>SIR</w:t>
      </w:r>
      <w:r w:rsidR="00A3044B">
        <w:rPr>
          <w:sz w:val="22"/>
          <w:szCs w:val="22"/>
        </w:rPr>
        <w:t>s</w:t>
      </w:r>
      <w:r w:rsidR="00D81BE7" w:rsidRPr="00E25F22">
        <w:rPr>
          <w:sz w:val="22"/>
          <w:szCs w:val="22"/>
        </w:rPr>
        <w:t xml:space="preserve"> received must be </w:t>
      </w:r>
      <w:r w:rsidR="00E25F22" w:rsidRPr="00E25F22">
        <w:rPr>
          <w:sz w:val="22"/>
          <w:szCs w:val="22"/>
        </w:rPr>
        <w:t xml:space="preserve">retained </w:t>
      </w:r>
      <w:r w:rsidR="00D81BE7" w:rsidRPr="00E25F22">
        <w:rPr>
          <w:sz w:val="22"/>
          <w:szCs w:val="22"/>
        </w:rPr>
        <w:t>in t</w:t>
      </w:r>
      <w:r w:rsidR="0038649D" w:rsidRPr="00E25F22">
        <w:rPr>
          <w:sz w:val="22"/>
          <w:szCs w:val="22"/>
        </w:rPr>
        <w:t>he student’s file</w:t>
      </w:r>
      <w:r w:rsidR="00323996" w:rsidRPr="00E25F22">
        <w:rPr>
          <w:sz w:val="22"/>
          <w:szCs w:val="22"/>
        </w:rPr>
        <w:t>.</w:t>
      </w:r>
    </w:p>
    <w:p w:rsidR="0038649D" w:rsidRPr="00E25F22" w:rsidRDefault="0038649D" w:rsidP="0038649D">
      <w:pPr>
        <w:tabs>
          <w:tab w:val="left" w:pos="8640"/>
        </w:tabs>
        <w:ind w:left="360" w:hanging="360"/>
        <w:outlineLvl w:val="0"/>
        <w:rPr>
          <w:sz w:val="22"/>
          <w:szCs w:val="22"/>
        </w:rPr>
      </w:pPr>
    </w:p>
    <w:p w:rsidR="00D91486" w:rsidRDefault="00DA2C60" w:rsidP="0014612D">
      <w:pPr>
        <w:tabs>
          <w:tab w:val="left" w:pos="8640"/>
        </w:tabs>
        <w:outlineLvl w:val="0"/>
        <w:rPr>
          <w:sz w:val="20"/>
          <w:szCs w:val="20"/>
        </w:rPr>
      </w:pPr>
      <w:r w:rsidRPr="00E25F22">
        <w:rPr>
          <w:sz w:val="22"/>
          <w:szCs w:val="22"/>
        </w:rPr>
        <w:t>If the student is sele</w:t>
      </w:r>
      <w:r w:rsidR="00F268F8" w:rsidRPr="00E25F22">
        <w:rPr>
          <w:sz w:val="22"/>
          <w:szCs w:val="22"/>
        </w:rPr>
        <w:t>cted for verification (*)</w:t>
      </w:r>
      <w:r w:rsidR="00A6600D">
        <w:rPr>
          <w:sz w:val="22"/>
          <w:szCs w:val="22"/>
        </w:rPr>
        <w:t>,</w:t>
      </w:r>
      <w:r w:rsidR="00F268F8" w:rsidRPr="00E25F22">
        <w:rPr>
          <w:sz w:val="22"/>
          <w:szCs w:val="22"/>
        </w:rPr>
        <w:t xml:space="preserve"> the </w:t>
      </w:r>
      <w:r w:rsidR="00D91486" w:rsidRPr="00E25F22">
        <w:rPr>
          <w:sz w:val="22"/>
          <w:szCs w:val="22"/>
        </w:rPr>
        <w:t xml:space="preserve">student </w:t>
      </w:r>
      <w:r w:rsidR="00D003AA">
        <w:rPr>
          <w:sz w:val="22"/>
          <w:szCs w:val="22"/>
        </w:rPr>
        <w:t>(</w:t>
      </w:r>
      <w:r w:rsidR="00D91486" w:rsidRPr="00E25F22">
        <w:rPr>
          <w:sz w:val="22"/>
          <w:szCs w:val="22"/>
        </w:rPr>
        <w:t>and parent</w:t>
      </w:r>
      <w:r w:rsidR="00D003AA">
        <w:rPr>
          <w:sz w:val="22"/>
          <w:szCs w:val="22"/>
        </w:rPr>
        <w:t>(s)</w:t>
      </w:r>
      <w:r w:rsidR="00D91486" w:rsidRPr="00E25F22">
        <w:rPr>
          <w:sz w:val="22"/>
          <w:szCs w:val="22"/>
        </w:rPr>
        <w:t xml:space="preserve"> if applicable</w:t>
      </w:r>
      <w:r w:rsidR="00D003AA">
        <w:rPr>
          <w:sz w:val="22"/>
          <w:szCs w:val="22"/>
        </w:rPr>
        <w:t>)</w:t>
      </w:r>
      <w:r w:rsidR="00D91486" w:rsidRPr="00E25F22">
        <w:rPr>
          <w:sz w:val="22"/>
          <w:szCs w:val="22"/>
        </w:rPr>
        <w:t xml:space="preserve"> </w:t>
      </w:r>
      <w:r w:rsidRPr="00E25F22">
        <w:rPr>
          <w:sz w:val="22"/>
          <w:szCs w:val="22"/>
        </w:rPr>
        <w:t>must complete the required verification forms</w:t>
      </w:r>
      <w:r w:rsidR="00F268F8" w:rsidRPr="00E25F22">
        <w:rPr>
          <w:sz w:val="22"/>
          <w:szCs w:val="22"/>
        </w:rPr>
        <w:t xml:space="preserve"> that are</w:t>
      </w:r>
      <w:r w:rsidRPr="00E25F22">
        <w:rPr>
          <w:sz w:val="22"/>
          <w:szCs w:val="22"/>
        </w:rPr>
        <w:t xml:space="preserve"> provided</w:t>
      </w:r>
      <w:r w:rsidR="00D81BE7" w:rsidRPr="00E25F22">
        <w:rPr>
          <w:sz w:val="22"/>
          <w:szCs w:val="22"/>
        </w:rPr>
        <w:t xml:space="preserve"> to the school each year by RGM and</w:t>
      </w:r>
      <w:r w:rsidR="00323996" w:rsidRPr="00E25F22">
        <w:rPr>
          <w:sz w:val="22"/>
          <w:szCs w:val="22"/>
        </w:rPr>
        <w:t xml:space="preserve"> are also available i</w:t>
      </w:r>
      <w:r w:rsidR="00D81BE7" w:rsidRPr="00E25F22">
        <w:rPr>
          <w:sz w:val="22"/>
          <w:szCs w:val="22"/>
        </w:rPr>
        <w:t xml:space="preserve">n transaction #5026 Student Verification under </w:t>
      </w:r>
      <w:r w:rsidR="00323996" w:rsidRPr="00E25F22">
        <w:rPr>
          <w:sz w:val="22"/>
          <w:szCs w:val="22"/>
        </w:rPr>
        <w:t xml:space="preserve">the </w:t>
      </w:r>
      <w:r w:rsidR="000817F1">
        <w:rPr>
          <w:sz w:val="22"/>
          <w:szCs w:val="22"/>
        </w:rPr>
        <w:t>Financial A</w:t>
      </w:r>
      <w:r w:rsidR="00D81BE7" w:rsidRPr="00E25F22">
        <w:rPr>
          <w:sz w:val="22"/>
          <w:szCs w:val="22"/>
        </w:rPr>
        <w:t>id menu.</w:t>
      </w:r>
    </w:p>
    <w:p w:rsidR="00D91486" w:rsidRDefault="00D91486" w:rsidP="00D91486">
      <w:pPr>
        <w:pStyle w:val="NormalIndent"/>
      </w:pPr>
      <w:r>
        <w:br w:type="page"/>
      </w:r>
    </w:p>
    <w:p w:rsidR="0038649D" w:rsidRPr="00D91486" w:rsidRDefault="0038649D" w:rsidP="0014612D">
      <w:pPr>
        <w:tabs>
          <w:tab w:val="left" w:pos="8640"/>
        </w:tabs>
        <w:outlineLvl w:val="0"/>
        <w:rPr>
          <w:sz w:val="20"/>
          <w:szCs w:val="20"/>
        </w:rPr>
      </w:pPr>
    </w:p>
    <w:p w:rsidR="00DA342D" w:rsidRPr="00EA247C" w:rsidRDefault="00DA342D" w:rsidP="00DA342D">
      <w:pPr>
        <w:overflowPunct/>
        <w:autoSpaceDE/>
        <w:adjustRightInd/>
        <w:jc w:val="center"/>
        <w:rPr>
          <w:sz w:val="36"/>
          <w:szCs w:val="36"/>
        </w:rPr>
      </w:pPr>
      <w:r w:rsidRPr="00EA247C">
        <w:rPr>
          <w:bCs w:val="0"/>
          <w:sz w:val="36"/>
          <w:szCs w:val="36"/>
        </w:rPr>
        <w:t xml:space="preserve">RGM Document </w:t>
      </w:r>
      <w:r w:rsidR="005F063A">
        <w:rPr>
          <w:bCs w:val="0"/>
          <w:sz w:val="36"/>
          <w:szCs w:val="36"/>
        </w:rPr>
        <w:t>c</w:t>
      </w:r>
      <w:r w:rsidRPr="00EA247C">
        <w:rPr>
          <w:bCs w:val="0"/>
          <w:sz w:val="36"/>
          <w:szCs w:val="36"/>
        </w:rPr>
        <w:t>hart</w:t>
      </w:r>
      <w:r w:rsidR="005F063A">
        <w:rPr>
          <w:bCs w:val="0"/>
          <w:sz w:val="36"/>
          <w:szCs w:val="36"/>
        </w:rPr>
        <w:t xml:space="preserve"> of student forms</w:t>
      </w:r>
    </w:p>
    <w:p w:rsidR="00DA342D" w:rsidRPr="005F063A" w:rsidRDefault="00DA342D" w:rsidP="00DA342D">
      <w:pPr>
        <w:overflowPunct/>
        <w:autoSpaceDE/>
        <w:adjustRightInd/>
        <w:rPr>
          <w:bCs w:val="0"/>
          <w:sz w:val="8"/>
          <w:szCs w:val="8"/>
        </w:rPr>
      </w:pPr>
    </w:p>
    <w:p w:rsidR="00DA342D" w:rsidRPr="001B1E37" w:rsidRDefault="00DA342D" w:rsidP="00DA342D">
      <w:pPr>
        <w:overflowPunct/>
        <w:autoSpaceDE/>
        <w:adjustRightInd/>
        <w:rPr>
          <w:rFonts w:ascii="Times New Roman" w:hAnsi="Times New Roman" w:cs="Times New Roman"/>
          <w:b/>
          <w:bCs w:val="0"/>
          <w:sz w:val="20"/>
          <w:szCs w:val="20"/>
        </w:rPr>
      </w:pPr>
      <w:r w:rsidRPr="001B1E37">
        <w:rPr>
          <w:rFonts w:ascii="Times New Roman" w:hAnsi="Times New Roman" w:cs="Times New Roman"/>
          <w:b/>
          <w:bCs w:val="0"/>
          <w:sz w:val="20"/>
          <w:szCs w:val="20"/>
        </w:rPr>
        <w:t>The following chart provides a list of the RGM Forms with their corresponding form number</w:t>
      </w:r>
      <w:r w:rsidR="00D003AA">
        <w:rPr>
          <w:rFonts w:ascii="Times New Roman" w:hAnsi="Times New Roman" w:cs="Times New Roman"/>
          <w:b/>
          <w:bCs w:val="0"/>
          <w:sz w:val="20"/>
          <w:szCs w:val="20"/>
        </w:rPr>
        <w:t>.</w:t>
      </w:r>
    </w:p>
    <w:tbl>
      <w:tblPr>
        <w:tblStyle w:val="TableGrid"/>
        <w:tblW w:w="10440" w:type="dxa"/>
        <w:tblInd w:w="-815" w:type="dxa"/>
        <w:tblLayout w:type="fixed"/>
        <w:tblLook w:val="04A0" w:firstRow="1" w:lastRow="0" w:firstColumn="1" w:lastColumn="0" w:noHBand="0" w:noVBand="1"/>
      </w:tblPr>
      <w:tblGrid>
        <w:gridCol w:w="1013"/>
        <w:gridCol w:w="8257"/>
        <w:gridCol w:w="1170"/>
      </w:tblGrid>
      <w:tr w:rsidR="00BC3996" w:rsidRPr="001B1E37" w:rsidTr="00F555F8">
        <w:trPr>
          <w:trHeight w:val="683"/>
        </w:trPr>
        <w:tc>
          <w:tcPr>
            <w:tcW w:w="1013" w:type="dxa"/>
          </w:tcPr>
          <w:p w:rsidR="00BC3996" w:rsidRPr="001B1E37" w:rsidRDefault="00BC3996" w:rsidP="00DA342D">
            <w:pPr>
              <w:overflowPunct/>
              <w:autoSpaceDE/>
              <w:adjustRightInd/>
              <w:rPr>
                <w:b/>
                <w:bCs w:val="0"/>
              </w:rPr>
            </w:pPr>
            <w:r w:rsidRPr="001B1E37">
              <w:rPr>
                <w:b/>
                <w:bCs w:val="0"/>
              </w:rPr>
              <w:t>RGM Form number</w:t>
            </w:r>
          </w:p>
        </w:tc>
        <w:tc>
          <w:tcPr>
            <w:tcW w:w="8257" w:type="dxa"/>
          </w:tcPr>
          <w:p w:rsidR="00BC3996" w:rsidRPr="001B1E37" w:rsidRDefault="00BC3996" w:rsidP="00DA342D">
            <w:pPr>
              <w:overflowPunct/>
              <w:autoSpaceDE/>
              <w:adjustRightInd/>
              <w:rPr>
                <w:b/>
                <w:bCs w:val="0"/>
              </w:rPr>
            </w:pPr>
            <w:r w:rsidRPr="001B1E37">
              <w:rPr>
                <w:b/>
                <w:bCs w:val="0"/>
              </w:rPr>
              <w:t>Title of form</w:t>
            </w:r>
          </w:p>
          <w:p w:rsidR="00BC3996" w:rsidRPr="001B1E37" w:rsidRDefault="00BC3996" w:rsidP="00DA342D">
            <w:pPr>
              <w:overflowPunct/>
              <w:autoSpaceDE/>
              <w:adjustRightInd/>
              <w:rPr>
                <w:b/>
                <w:bCs w:val="0"/>
              </w:rPr>
            </w:pPr>
            <w:r w:rsidRPr="001B1E37">
              <w:rPr>
                <w:b/>
                <w:bCs w:val="0"/>
              </w:rPr>
              <w:t>Form description</w:t>
            </w:r>
          </w:p>
        </w:tc>
        <w:tc>
          <w:tcPr>
            <w:tcW w:w="1170" w:type="dxa"/>
          </w:tcPr>
          <w:p w:rsidR="00BC3996" w:rsidRDefault="00F268F8" w:rsidP="00DA342D">
            <w:pPr>
              <w:overflowPunct/>
              <w:autoSpaceDE/>
              <w:adjustRightInd/>
              <w:rPr>
                <w:b/>
                <w:bCs w:val="0"/>
              </w:rPr>
            </w:pPr>
            <w:r>
              <w:rPr>
                <w:b/>
                <w:bCs w:val="0"/>
              </w:rPr>
              <w:t>Required</w:t>
            </w:r>
          </w:p>
          <w:p w:rsidR="00177731" w:rsidRDefault="00177731" w:rsidP="00DA342D">
            <w:pPr>
              <w:overflowPunct/>
              <w:autoSpaceDE/>
              <w:adjustRightInd/>
              <w:rPr>
                <w:b/>
                <w:bCs w:val="0"/>
              </w:rPr>
            </w:pPr>
            <w:r>
              <w:rPr>
                <w:b/>
                <w:bCs w:val="0"/>
              </w:rPr>
              <w:t>or</w:t>
            </w:r>
          </w:p>
          <w:p w:rsidR="00B44940" w:rsidRPr="001B1E37" w:rsidRDefault="00F268F8" w:rsidP="00F268F8">
            <w:pPr>
              <w:overflowPunct/>
              <w:autoSpaceDE/>
              <w:adjustRightInd/>
              <w:rPr>
                <w:b/>
                <w:bCs w:val="0"/>
              </w:rPr>
            </w:pPr>
            <w:r>
              <w:rPr>
                <w:b/>
                <w:bCs w:val="0"/>
              </w:rPr>
              <w:t>Optional</w:t>
            </w:r>
          </w:p>
        </w:tc>
      </w:tr>
      <w:tr w:rsidR="00BC3996" w:rsidRPr="001B1E37" w:rsidTr="00F555F8">
        <w:trPr>
          <w:trHeight w:val="1129"/>
        </w:trPr>
        <w:tc>
          <w:tcPr>
            <w:tcW w:w="1013" w:type="dxa"/>
          </w:tcPr>
          <w:p w:rsidR="00BC3996" w:rsidRPr="001B1E37" w:rsidRDefault="00BC3996" w:rsidP="00DA342D">
            <w:pPr>
              <w:overflowPunct/>
              <w:autoSpaceDE/>
              <w:adjustRightInd/>
              <w:rPr>
                <w:b/>
                <w:bCs w:val="0"/>
              </w:rPr>
            </w:pPr>
            <w:r w:rsidRPr="001B1E37">
              <w:rPr>
                <w:b/>
                <w:bCs w:val="0"/>
              </w:rPr>
              <w:t>10001</w:t>
            </w:r>
          </w:p>
        </w:tc>
        <w:tc>
          <w:tcPr>
            <w:tcW w:w="8257" w:type="dxa"/>
          </w:tcPr>
          <w:p w:rsidR="00BC3996" w:rsidRPr="001B1E37" w:rsidRDefault="00BC3996" w:rsidP="00DA342D">
            <w:pPr>
              <w:overflowPunct/>
              <w:autoSpaceDE/>
              <w:adjustRightInd/>
              <w:rPr>
                <w:b/>
              </w:rPr>
            </w:pPr>
            <w:r w:rsidRPr="001B1E37">
              <w:rPr>
                <w:b/>
              </w:rPr>
              <w:t>Documentation checklist</w:t>
            </w:r>
          </w:p>
          <w:p w:rsidR="00BC3996" w:rsidRPr="001B1E37" w:rsidRDefault="00BC3996" w:rsidP="00326065">
            <w:pPr>
              <w:ind w:left="252"/>
              <w:rPr>
                <w:b/>
                <w:bCs w:val="0"/>
              </w:rPr>
            </w:pPr>
            <w:r w:rsidRPr="001B1E37">
              <w:rPr>
                <w:b/>
                <w:bCs w:val="0"/>
                <w:caps/>
                <w:u w:val="single"/>
              </w:rPr>
              <w:t>This form is not required,</w:t>
            </w:r>
            <w:r w:rsidRPr="001B1E37">
              <w:rPr>
                <w:b/>
                <w:bCs w:val="0"/>
                <w:caps/>
              </w:rPr>
              <w:t xml:space="preserve"> </w:t>
            </w:r>
            <w:r w:rsidRPr="001B1E37">
              <w:rPr>
                <w:b/>
                <w:bCs w:val="0"/>
              </w:rPr>
              <w:t>it serves the Financial Aid office as a tracking of the student forms needed for a given student.  The school would decide if the form is to be implemented or not.</w:t>
            </w:r>
          </w:p>
          <w:p w:rsidR="00BC3996" w:rsidRPr="001B1E37" w:rsidRDefault="00BC3996" w:rsidP="00326065">
            <w:pPr>
              <w:ind w:left="252"/>
              <w:rPr>
                <w:b/>
                <w:bCs w:val="0"/>
              </w:rPr>
            </w:pPr>
            <w:r w:rsidRPr="001B1E37">
              <w:rPr>
                <w:b/>
                <w:bCs w:val="0"/>
                <w:caps/>
                <w:u w:val="single"/>
              </w:rPr>
              <w:t xml:space="preserve">If it is implemented: </w:t>
            </w:r>
            <w:r w:rsidRPr="001B1E37">
              <w:rPr>
                <w:b/>
                <w:bCs w:val="0"/>
              </w:rPr>
              <w:t>It will apply to all students.</w:t>
            </w:r>
          </w:p>
        </w:tc>
        <w:tc>
          <w:tcPr>
            <w:tcW w:w="1170" w:type="dxa"/>
          </w:tcPr>
          <w:p w:rsidR="00BC3996" w:rsidRPr="001B1E37" w:rsidRDefault="00F268F8" w:rsidP="00DA342D">
            <w:pPr>
              <w:overflowPunct/>
              <w:autoSpaceDE/>
              <w:adjustRightInd/>
              <w:rPr>
                <w:b/>
              </w:rPr>
            </w:pPr>
            <w:r>
              <w:rPr>
                <w:b/>
                <w:bCs w:val="0"/>
              </w:rPr>
              <w:t>Optional</w:t>
            </w:r>
          </w:p>
        </w:tc>
      </w:tr>
      <w:tr w:rsidR="00BC3996" w:rsidRPr="001B1E37" w:rsidTr="00F555F8">
        <w:trPr>
          <w:trHeight w:val="1813"/>
        </w:trPr>
        <w:tc>
          <w:tcPr>
            <w:tcW w:w="1013" w:type="dxa"/>
          </w:tcPr>
          <w:p w:rsidR="00BC3996" w:rsidRPr="001B1E37" w:rsidRDefault="00BC3996" w:rsidP="00C50AAE">
            <w:pPr>
              <w:overflowPunct/>
              <w:autoSpaceDE/>
              <w:adjustRightInd/>
              <w:rPr>
                <w:b/>
                <w:bCs w:val="0"/>
              </w:rPr>
            </w:pPr>
            <w:r w:rsidRPr="001B1E37">
              <w:rPr>
                <w:b/>
                <w:bCs w:val="0"/>
              </w:rPr>
              <w:t>10003</w:t>
            </w:r>
          </w:p>
        </w:tc>
        <w:tc>
          <w:tcPr>
            <w:tcW w:w="8257" w:type="dxa"/>
          </w:tcPr>
          <w:p w:rsidR="00BC3996" w:rsidRPr="001B1E37" w:rsidRDefault="00BC3996" w:rsidP="00C50AAE">
            <w:pPr>
              <w:overflowPunct/>
              <w:autoSpaceDE/>
              <w:adjustRightInd/>
              <w:rPr>
                <w:b/>
              </w:rPr>
            </w:pPr>
            <w:r w:rsidRPr="001B1E37">
              <w:rPr>
                <w:b/>
              </w:rPr>
              <w:t>Application for Admissions</w:t>
            </w:r>
          </w:p>
          <w:p w:rsidR="00BC3996" w:rsidRPr="001B1E37" w:rsidRDefault="00BC3996" w:rsidP="00C50AAE">
            <w:pPr>
              <w:ind w:left="252"/>
              <w:rPr>
                <w:b/>
                <w:bCs w:val="0"/>
              </w:rPr>
            </w:pPr>
            <w:r w:rsidRPr="001B1E37">
              <w:rPr>
                <w:b/>
                <w:bCs w:val="0"/>
                <w:caps/>
                <w:u w:val="single"/>
              </w:rPr>
              <w:t>This form is not required,</w:t>
            </w:r>
            <w:r w:rsidRPr="001B1E37">
              <w:rPr>
                <w:b/>
                <w:bCs w:val="0"/>
                <w:caps/>
              </w:rPr>
              <w:t xml:space="preserve"> </w:t>
            </w:r>
            <w:r w:rsidRPr="001B1E37">
              <w:rPr>
                <w:b/>
                <w:bCs w:val="0"/>
              </w:rPr>
              <w:t>it serves the Financial Aid office as a tracking of the student intent to enroll in a specific course of study offered by the institution.  The school would decide if the form is to be implemented or not.</w:t>
            </w:r>
          </w:p>
          <w:p w:rsidR="00BC3996" w:rsidRPr="001B1E37" w:rsidRDefault="00BC3996" w:rsidP="00C50AAE">
            <w:pPr>
              <w:ind w:left="252"/>
              <w:rPr>
                <w:b/>
                <w:bCs w:val="0"/>
              </w:rPr>
            </w:pPr>
            <w:r w:rsidRPr="001B1E37">
              <w:rPr>
                <w:b/>
                <w:bCs w:val="0"/>
                <w:caps/>
                <w:u w:val="single"/>
              </w:rPr>
              <w:t xml:space="preserve">If it is implemented: </w:t>
            </w:r>
            <w:r w:rsidRPr="001B1E37">
              <w:rPr>
                <w:b/>
                <w:bCs w:val="0"/>
              </w:rPr>
              <w:t>It will apply to all students.</w:t>
            </w:r>
          </w:p>
          <w:p w:rsidR="00BC3996" w:rsidRPr="001B1E37" w:rsidRDefault="00BC3996" w:rsidP="00E25F22">
            <w:pPr>
              <w:ind w:left="252"/>
              <w:rPr>
                <w:b/>
                <w:bCs w:val="0"/>
              </w:rPr>
            </w:pPr>
            <w:r w:rsidRPr="001B1E37">
              <w:rPr>
                <w:b/>
                <w:bCs w:val="0"/>
              </w:rPr>
              <w:t>The form could be simplified by eliminating those questions in the FA</w:t>
            </w:r>
            <w:r w:rsidR="00E25F22">
              <w:rPr>
                <w:b/>
                <w:bCs w:val="0"/>
              </w:rPr>
              <w:t>FSA</w:t>
            </w:r>
            <w:r w:rsidRPr="001B1E37">
              <w:rPr>
                <w:b/>
                <w:bCs w:val="0"/>
              </w:rPr>
              <w:t xml:space="preserve"> form. It would eliminate duplicates and possible errors</w:t>
            </w:r>
            <w:r w:rsidR="00D81BE7">
              <w:rPr>
                <w:b/>
                <w:bCs w:val="0"/>
              </w:rPr>
              <w:t>.</w:t>
            </w:r>
          </w:p>
        </w:tc>
        <w:tc>
          <w:tcPr>
            <w:tcW w:w="1170" w:type="dxa"/>
          </w:tcPr>
          <w:p w:rsidR="00BC3996" w:rsidRPr="001B1E37" w:rsidRDefault="00F268F8" w:rsidP="00C50AAE">
            <w:pPr>
              <w:overflowPunct/>
              <w:autoSpaceDE/>
              <w:adjustRightInd/>
              <w:rPr>
                <w:b/>
              </w:rPr>
            </w:pPr>
            <w:r>
              <w:rPr>
                <w:b/>
                <w:bCs w:val="0"/>
              </w:rPr>
              <w:t>Optional</w:t>
            </w:r>
          </w:p>
        </w:tc>
      </w:tr>
      <w:tr w:rsidR="00BC3996" w:rsidRPr="001B1E37" w:rsidTr="00F555F8">
        <w:trPr>
          <w:trHeight w:val="1367"/>
        </w:trPr>
        <w:tc>
          <w:tcPr>
            <w:tcW w:w="1013" w:type="dxa"/>
          </w:tcPr>
          <w:p w:rsidR="00BC3996" w:rsidRPr="001B1E37" w:rsidRDefault="00BC3996" w:rsidP="00AF097B">
            <w:pPr>
              <w:overflowPunct/>
              <w:autoSpaceDE/>
              <w:adjustRightInd/>
              <w:rPr>
                <w:b/>
                <w:bCs w:val="0"/>
              </w:rPr>
            </w:pPr>
            <w:r w:rsidRPr="001B1E37">
              <w:rPr>
                <w:b/>
                <w:bCs w:val="0"/>
              </w:rPr>
              <w:t>10010</w:t>
            </w:r>
          </w:p>
        </w:tc>
        <w:tc>
          <w:tcPr>
            <w:tcW w:w="8257" w:type="dxa"/>
          </w:tcPr>
          <w:p w:rsidR="00BC3996" w:rsidRPr="001B1E37" w:rsidRDefault="00BC3996" w:rsidP="00AF097B">
            <w:pPr>
              <w:outlineLvl w:val="0"/>
              <w:rPr>
                <w:b/>
              </w:rPr>
            </w:pPr>
            <w:r w:rsidRPr="001B1E37">
              <w:rPr>
                <w:b/>
              </w:rPr>
              <w:t>California BPPE School Performance Fact Sheet</w:t>
            </w:r>
          </w:p>
          <w:p w:rsidR="00BC3996" w:rsidRPr="001B1E37" w:rsidRDefault="00BC3996" w:rsidP="002976C1">
            <w:pPr>
              <w:ind w:left="252"/>
              <w:rPr>
                <w:b/>
                <w:bCs w:val="0"/>
              </w:rPr>
            </w:pPr>
            <w:r w:rsidRPr="001B1E37">
              <w:rPr>
                <w:b/>
                <w:bCs w:val="0"/>
                <w:caps/>
                <w:u w:val="single"/>
              </w:rPr>
              <w:t>This form is required</w:t>
            </w:r>
            <w:r w:rsidRPr="001B1E37">
              <w:rPr>
                <w:b/>
                <w:bCs w:val="0"/>
                <w:caps/>
              </w:rPr>
              <w:t xml:space="preserve"> </w:t>
            </w:r>
            <w:r>
              <w:rPr>
                <w:b/>
                <w:bCs w:val="0"/>
              </w:rPr>
              <w:t>from</w:t>
            </w:r>
            <w:r w:rsidRPr="001B1E37">
              <w:rPr>
                <w:b/>
                <w:bCs w:val="0"/>
              </w:rPr>
              <w:t xml:space="preserve"> all institutions operating in the State of Ca</w:t>
            </w:r>
            <w:r w:rsidR="00D81BE7">
              <w:rPr>
                <w:b/>
                <w:bCs w:val="0"/>
              </w:rPr>
              <w:t>lifornia and approved by BPPE</w:t>
            </w:r>
            <w:r w:rsidR="00E25F22">
              <w:rPr>
                <w:b/>
                <w:bCs w:val="0"/>
              </w:rPr>
              <w:t xml:space="preserve">. </w:t>
            </w:r>
            <w:r w:rsidR="00A6600D">
              <w:rPr>
                <w:b/>
                <w:bCs w:val="0"/>
              </w:rPr>
              <w:t xml:space="preserve"> </w:t>
            </w:r>
            <w:r w:rsidR="00E25F22">
              <w:rPr>
                <w:b/>
                <w:bCs w:val="0"/>
              </w:rPr>
              <w:t xml:space="preserve">It is </w:t>
            </w:r>
            <w:r w:rsidRPr="001B1E37">
              <w:rPr>
                <w:b/>
                <w:bCs w:val="0"/>
              </w:rPr>
              <w:t>require</w:t>
            </w:r>
            <w:r w:rsidR="00E25F22">
              <w:rPr>
                <w:b/>
                <w:bCs w:val="0"/>
              </w:rPr>
              <w:t>d</w:t>
            </w:r>
            <w:r w:rsidRPr="001B1E37">
              <w:rPr>
                <w:b/>
                <w:bCs w:val="0"/>
              </w:rPr>
              <w:t xml:space="preserve"> to present this form to st</w:t>
            </w:r>
            <w:r w:rsidR="00D81BE7">
              <w:rPr>
                <w:b/>
                <w:bCs w:val="0"/>
              </w:rPr>
              <w:t xml:space="preserve">udents for their signatures </w:t>
            </w:r>
            <w:r w:rsidR="00334FE8" w:rsidRPr="00334FE8">
              <w:rPr>
                <w:b/>
                <w:bCs w:val="0"/>
                <w:u w:val="single"/>
              </w:rPr>
              <w:t>BEFORE</w:t>
            </w:r>
            <w:r w:rsidRPr="001B1E37">
              <w:rPr>
                <w:b/>
                <w:bCs w:val="0"/>
              </w:rPr>
              <w:t xml:space="preserve"> they</w:t>
            </w:r>
            <w:r w:rsidR="0089357B">
              <w:rPr>
                <w:b/>
                <w:bCs w:val="0"/>
              </w:rPr>
              <w:t xml:space="preserve"> sign the enrollment agreement.</w:t>
            </w:r>
            <w:r w:rsidR="00A6600D">
              <w:rPr>
                <w:b/>
                <w:bCs w:val="0"/>
              </w:rPr>
              <w:t xml:space="preserve">  Each course</w:t>
            </w:r>
            <w:r w:rsidR="00BD7DF6">
              <w:rPr>
                <w:b/>
                <w:bCs w:val="0"/>
              </w:rPr>
              <w:t xml:space="preserve"> must have </w:t>
            </w:r>
            <w:r w:rsidR="00A6600D">
              <w:rPr>
                <w:b/>
                <w:bCs w:val="0"/>
              </w:rPr>
              <w:t>its</w:t>
            </w:r>
            <w:r w:rsidR="00BD7DF6">
              <w:rPr>
                <w:b/>
                <w:bCs w:val="0"/>
              </w:rPr>
              <w:t xml:space="preserve"> own disclosure.</w:t>
            </w:r>
          </w:p>
          <w:p w:rsidR="00BC3996" w:rsidRPr="001B1E37" w:rsidRDefault="00D81BE7" w:rsidP="00A3044B">
            <w:pPr>
              <w:ind w:left="252"/>
              <w:rPr>
                <w:b/>
                <w:bCs w:val="0"/>
              </w:rPr>
            </w:pPr>
            <w:r>
              <w:rPr>
                <w:b/>
                <w:bCs w:val="0"/>
              </w:rPr>
              <w:t>I</w:t>
            </w:r>
            <w:r w:rsidR="00BC3996" w:rsidRPr="001B1E37">
              <w:rPr>
                <w:b/>
                <w:bCs w:val="0"/>
              </w:rPr>
              <w:t>t applies to all students.  This original document must be kept in</w:t>
            </w:r>
            <w:r w:rsidR="0089357B">
              <w:rPr>
                <w:b/>
                <w:bCs w:val="0"/>
              </w:rPr>
              <w:t xml:space="preserve"> the student file at all times</w:t>
            </w:r>
            <w:r w:rsidR="00A3044B">
              <w:rPr>
                <w:b/>
                <w:bCs w:val="0"/>
              </w:rPr>
              <w:t xml:space="preserve">. </w:t>
            </w:r>
            <w:r w:rsidR="00A3044B" w:rsidRPr="00A3044B">
              <w:rPr>
                <w:b/>
                <w:bCs w:val="0"/>
                <w:u w:val="single"/>
              </w:rPr>
              <w:t>I</w:t>
            </w:r>
            <w:r w:rsidR="00BC3996" w:rsidRPr="00A3044B">
              <w:rPr>
                <w:b/>
                <w:bCs w:val="0"/>
                <w:u w:val="single"/>
              </w:rPr>
              <w:t>t is not subject to a limited retention time.</w:t>
            </w:r>
          </w:p>
        </w:tc>
        <w:tc>
          <w:tcPr>
            <w:tcW w:w="1170" w:type="dxa"/>
          </w:tcPr>
          <w:p w:rsidR="00BC3996" w:rsidRPr="001B1E37" w:rsidRDefault="00F268F8" w:rsidP="00B44940">
            <w:pPr>
              <w:outlineLvl w:val="0"/>
              <w:rPr>
                <w:b/>
              </w:rPr>
            </w:pPr>
            <w:r>
              <w:rPr>
                <w:b/>
              </w:rPr>
              <w:t>Required</w:t>
            </w:r>
            <w:r w:rsidR="00B44940">
              <w:rPr>
                <w:b/>
              </w:rPr>
              <w:t xml:space="preserve"> </w:t>
            </w:r>
          </w:p>
        </w:tc>
      </w:tr>
      <w:tr w:rsidR="00BC3996" w:rsidRPr="001B1E37" w:rsidTr="00F555F8">
        <w:trPr>
          <w:trHeight w:val="1590"/>
        </w:trPr>
        <w:tc>
          <w:tcPr>
            <w:tcW w:w="1013" w:type="dxa"/>
          </w:tcPr>
          <w:p w:rsidR="00BC3996" w:rsidRPr="001B1E37" w:rsidRDefault="00BC3996" w:rsidP="00AF097B">
            <w:pPr>
              <w:overflowPunct/>
              <w:autoSpaceDE/>
              <w:adjustRightInd/>
              <w:rPr>
                <w:b/>
                <w:bCs w:val="0"/>
              </w:rPr>
            </w:pPr>
            <w:r w:rsidRPr="001B1E37">
              <w:rPr>
                <w:b/>
                <w:bCs w:val="0"/>
              </w:rPr>
              <w:t>10012</w:t>
            </w:r>
          </w:p>
        </w:tc>
        <w:tc>
          <w:tcPr>
            <w:tcW w:w="8257" w:type="dxa"/>
          </w:tcPr>
          <w:p w:rsidR="00BC3996" w:rsidRPr="001B1E37" w:rsidRDefault="00BC3996" w:rsidP="00AF097B">
            <w:pPr>
              <w:outlineLvl w:val="0"/>
              <w:rPr>
                <w:b/>
              </w:rPr>
            </w:pPr>
            <w:r w:rsidRPr="001B1E37">
              <w:rPr>
                <w:b/>
              </w:rPr>
              <w:t>Enrollment Agreement</w:t>
            </w:r>
          </w:p>
          <w:p w:rsidR="00BC3996" w:rsidRPr="001B1E37" w:rsidRDefault="00BC3996" w:rsidP="00DE1D24">
            <w:pPr>
              <w:ind w:left="250"/>
              <w:outlineLvl w:val="0"/>
              <w:rPr>
                <w:b/>
              </w:rPr>
            </w:pPr>
            <w:r w:rsidRPr="001B1E37">
              <w:rPr>
                <w:b/>
              </w:rPr>
              <w:t>This document must contain all requirements from the State agency, the accrediting body and the USDE.</w:t>
            </w:r>
          </w:p>
          <w:p w:rsidR="00D81BE7" w:rsidRDefault="00BC3996" w:rsidP="00DE1D24">
            <w:pPr>
              <w:ind w:left="250"/>
              <w:outlineLvl w:val="0"/>
              <w:rPr>
                <w:b/>
              </w:rPr>
            </w:pPr>
            <w:r w:rsidRPr="001B1E37">
              <w:rPr>
                <w:b/>
              </w:rPr>
              <w:t xml:space="preserve">It must be signed </w:t>
            </w:r>
            <w:r w:rsidR="00334FE8" w:rsidRPr="00334FE8">
              <w:rPr>
                <w:b/>
                <w:u w:val="single"/>
              </w:rPr>
              <w:t>BEFORE</w:t>
            </w:r>
            <w:r w:rsidRPr="001B1E37">
              <w:rPr>
                <w:b/>
              </w:rPr>
              <w:t xml:space="preserve"> the first d</w:t>
            </w:r>
            <w:r w:rsidR="00D81BE7">
              <w:rPr>
                <w:b/>
              </w:rPr>
              <w:t>ay of class.</w:t>
            </w:r>
          </w:p>
          <w:p w:rsidR="00BC3996" w:rsidRPr="001B1E37" w:rsidRDefault="00D81BE7" w:rsidP="00DE1D24">
            <w:pPr>
              <w:ind w:left="250"/>
              <w:outlineLvl w:val="0"/>
              <w:rPr>
                <w:b/>
              </w:rPr>
            </w:pPr>
            <w:r>
              <w:rPr>
                <w:b/>
              </w:rPr>
              <w:t>T</w:t>
            </w:r>
            <w:r w:rsidR="00BC3996" w:rsidRPr="001B1E37">
              <w:rPr>
                <w:b/>
              </w:rPr>
              <w:t>he official start date is the date indicated in the enrollment agreement.</w:t>
            </w:r>
          </w:p>
          <w:p w:rsidR="00BC3996" w:rsidRPr="001B1E37" w:rsidRDefault="00BC3996" w:rsidP="00A3044B">
            <w:pPr>
              <w:ind w:left="250"/>
              <w:outlineLvl w:val="0"/>
              <w:rPr>
                <w:b/>
              </w:rPr>
            </w:pPr>
            <w:r w:rsidRPr="001B1E37">
              <w:rPr>
                <w:b/>
                <w:bCs w:val="0"/>
              </w:rPr>
              <w:t>This original document must be kept in</w:t>
            </w:r>
            <w:r w:rsidR="0089357B">
              <w:rPr>
                <w:b/>
                <w:bCs w:val="0"/>
              </w:rPr>
              <w:t xml:space="preserve"> the student file at all times</w:t>
            </w:r>
            <w:r w:rsidR="00A3044B">
              <w:rPr>
                <w:b/>
                <w:bCs w:val="0"/>
              </w:rPr>
              <w:t xml:space="preserve">. </w:t>
            </w:r>
            <w:r w:rsidR="00A3044B" w:rsidRPr="00A3044B">
              <w:rPr>
                <w:b/>
                <w:bCs w:val="0"/>
                <w:u w:val="single"/>
              </w:rPr>
              <w:t>I</w:t>
            </w:r>
            <w:r w:rsidRPr="00A3044B">
              <w:rPr>
                <w:b/>
                <w:bCs w:val="0"/>
                <w:u w:val="single"/>
              </w:rPr>
              <w:t>t is not subject to a limited retention time.</w:t>
            </w:r>
          </w:p>
        </w:tc>
        <w:tc>
          <w:tcPr>
            <w:tcW w:w="1170" w:type="dxa"/>
          </w:tcPr>
          <w:p w:rsidR="00BC3996" w:rsidRPr="001B1E37" w:rsidRDefault="00F268F8" w:rsidP="00AF097B">
            <w:pPr>
              <w:outlineLvl w:val="0"/>
              <w:rPr>
                <w:b/>
              </w:rPr>
            </w:pPr>
            <w:r>
              <w:rPr>
                <w:b/>
              </w:rPr>
              <w:t>Required</w:t>
            </w:r>
          </w:p>
        </w:tc>
      </w:tr>
      <w:tr w:rsidR="00BC3996" w:rsidRPr="001B1E37" w:rsidTr="00F555F8">
        <w:trPr>
          <w:trHeight w:val="1367"/>
        </w:trPr>
        <w:tc>
          <w:tcPr>
            <w:tcW w:w="1013" w:type="dxa"/>
          </w:tcPr>
          <w:p w:rsidR="00BC3996" w:rsidRPr="001B1E37" w:rsidRDefault="00BC3996" w:rsidP="00AF097B">
            <w:pPr>
              <w:overflowPunct/>
              <w:autoSpaceDE/>
              <w:adjustRightInd/>
              <w:rPr>
                <w:b/>
                <w:bCs w:val="0"/>
              </w:rPr>
            </w:pPr>
            <w:r w:rsidRPr="001B1E37">
              <w:rPr>
                <w:b/>
                <w:bCs w:val="0"/>
              </w:rPr>
              <w:t>10013</w:t>
            </w:r>
          </w:p>
        </w:tc>
        <w:tc>
          <w:tcPr>
            <w:tcW w:w="8257" w:type="dxa"/>
          </w:tcPr>
          <w:p w:rsidR="00BC3996" w:rsidRPr="001B1E37" w:rsidRDefault="00BC3996" w:rsidP="00AF097B">
            <w:pPr>
              <w:outlineLvl w:val="0"/>
              <w:rPr>
                <w:b/>
              </w:rPr>
            </w:pPr>
            <w:r w:rsidRPr="001B1E37">
              <w:rPr>
                <w:b/>
              </w:rPr>
              <w:t>Acknowledgment of Disclosures Received</w:t>
            </w:r>
          </w:p>
          <w:p w:rsidR="00BC3996" w:rsidRPr="001B1E37" w:rsidRDefault="00BC3996" w:rsidP="002E0C81">
            <w:pPr>
              <w:ind w:left="252"/>
              <w:rPr>
                <w:b/>
                <w:bCs w:val="0"/>
              </w:rPr>
            </w:pPr>
            <w:r w:rsidRPr="001B1E37">
              <w:rPr>
                <w:b/>
                <w:bCs w:val="0"/>
                <w:caps/>
                <w:u w:val="single"/>
              </w:rPr>
              <w:t>This form is not required,</w:t>
            </w:r>
            <w:r w:rsidRPr="001B1E37">
              <w:rPr>
                <w:b/>
                <w:bCs w:val="0"/>
                <w:caps/>
              </w:rPr>
              <w:t xml:space="preserve"> </w:t>
            </w:r>
            <w:r w:rsidRPr="001B1E37">
              <w:rPr>
                <w:b/>
                <w:bCs w:val="0"/>
              </w:rPr>
              <w:t>it serves the Financial Aid office as a tracking of the disclosures that have been accepted by the student at different times during the enrollment process.  The school would decide if the form is to be implemented or not.</w:t>
            </w:r>
          </w:p>
          <w:p w:rsidR="00BC3996" w:rsidRPr="001B1E37" w:rsidRDefault="00BC3996" w:rsidP="002E0C81">
            <w:pPr>
              <w:ind w:left="252"/>
              <w:rPr>
                <w:b/>
              </w:rPr>
            </w:pPr>
            <w:r w:rsidRPr="001B1E37">
              <w:rPr>
                <w:b/>
                <w:bCs w:val="0"/>
                <w:caps/>
                <w:u w:val="single"/>
              </w:rPr>
              <w:t xml:space="preserve">If it is implemented: </w:t>
            </w:r>
            <w:r w:rsidRPr="001B1E37">
              <w:rPr>
                <w:b/>
                <w:bCs w:val="0"/>
              </w:rPr>
              <w:t>It will apply to all students.</w:t>
            </w:r>
          </w:p>
        </w:tc>
        <w:tc>
          <w:tcPr>
            <w:tcW w:w="1170" w:type="dxa"/>
          </w:tcPr>
          <w:p w:rsidR="00BC3996" w:rsidRPr="001B1E37" w:rsidRDefault="00F268F8" w:rsidP="00AF097B">
            <w:pPr>
              <w:outlineLvl w:val="0"/>
              <w:rPr>
                <w:b/>
              </w:rPr>
            </w:pPr>
            <w:r>
              <w:rPr>
                <w:b/>
                <w:bCs w:val="0"/>
              </w:rPr>
              <w:t>Optional</w:t>
            </w:r>
          </w:p>
        </w:tc>
      </w:tr>
      <w:tr w:rsidR="00BC3996" w:rsidRPr="001B1E37" w:rsidTr="00F555F8">
        <w:trPr>
          <w:trHeight w:val="1590"/>
        </w:trPr>
        <w:tc>
          <w:tcPr>
            <w:tcW w:w="1013" w:type="dxa"/>
          </w:tcPr>
          <w:p w:rsidR="00BC3996" w:rsidRPr="001B1E37" w:rsidRDefault="00BC3996" w:rsidP="00BD7DF6">
            <w:pPr>
              <w:overflowPunct/>
              <w:autoSpaceDE/>
              <w:adjustRightInd/>
              <w:rPr>
                <w:b/>
                <w:bCs w:val="0"/>
              </w:rPr>
            </w:pPr>
            <w:r w:rsidRPr="001B1E37">
              <w:rPr>
                <w:b/>
                <w:bCs w:val="0"/>
              </w:rPr>
              <w:t>10015</w:t>
            </w:r>
          </w:p>
        </w:tc>
        <w:tc>
          <w:tcPr>
            <w:tcW w:w="8257" w:type="dxa"/>
          </w:tcPr>
          <w:p w:rsidR="00BC3996" w:rsidRPr="001B1E37" w:rsidRDefault="00BC3996" w:rsidP="00AF097B">
            <w:pPr>
              <w:outlineLvl w:val="0"/>
              <w:rPr>
                <w:b/>
              </w:rPr>
            </w:pPr>
            <w:r w:rsidRPr="001B1E37">
              <w:rPr>
                <w:b/>
              </w:rPr>
              <w:t>Professional Judgment and/or Dependency Override Worksheet</w:t>
            </w:r>
          </w:p>
          <w:p w:rsidR="00BC3996" w:rsidRPr="001B1E37" w:rsidRDefault="00BC3996" w:rsidP="003E3A09">
            <w:pPr>
              <w:ind w:left="252"/>
              <w:rPr>
                <w:b/>
                <w:bCs w:val="0"/>
              </w:rPr>
            </w:pPr>
            <w:r w:rsidRPr="001B1E37">
              <w:rPr>
                <w:b/>
                <w:bCs w:val="0"/>
                <w:caps/>
                <w:u w:val="single"/>
              </w:rPr>
              <w:t>This form is not required,</w:t>
            </w:r>
            <w:r w:rsidRPr="001B1E37">
              <w:rPr>
                <w:b/>
                <w:bCs w:val="0"/>
                <w:caps/>
              </w:rPr>
              <w:t xml:space="preserve"> </w:t>
            </w:r>
            <w:r w:rsidRPr="001B1E37">
              <w:rPr>
                <w:b/>
                <w:bCs w:val="0"/>
              </w:rPr>
              <w:t>it serves the Financial Aid office as a tracking tool and to document each time the FAO is in agreement to modify student expected contribution or cost of attendance or accepts a request from the student to change from a dependent to independ</w:t>
            </w:r>
            <w:r w:rsidR="00D81BE7">
              <w:rPr>
                <w:b/>
                <w:bCs w:val="0"/>
              </w:rPr>
              <w:t>ent status.  Remember</w:t>
            </w:r>
            <w:r w:rsidR="0089357B">
              <w:rPr>
                <w:b/>
                <w:bCs w:val="0"/>
              </w:rPr>
              <w:t xml:space="preserve">: </w:t>
            </w:r>
            <w:r w:rsidR="00D81BE7">
              <w:rPr>
                <w:b/>
                <w:bCs w:val="0"/>
              </w:rPr>
              <w:t xml:space="preserve"> you can’t</w:t>
            </w:r>
            <w:r w:rsidRPr="001B1E37">
              <w:rPr>
                <w:b/>
                <w:bCs w:val="0"/>
              </w:rPr>
              <w:t xml:space="preserve"> change a student from independent to dependent s</w:t>
            </w:r>
            <w:r w:rsidR="0089357B">
              <w:rPr>
                <w:b/>
                <w:bCs w:val="0"/>
              </w:rPr>
              <w:t>tatus.  The school would decide</w:t>
            </w:r>
            <w:r w:rsidRPr="001B1E37">
              <w:rPr>
                <w:b/>
                <w:bCs w:val="0"/>
              </w:rPr>
              <w:t xml:space="preserve"> if the form is to be implemented or not.</w:t>
            </w:r>
          </w:p>
          <w:p w:rsidR="002D4D67" w:rsidRPr="002D4D67" w:rsidRDefault="00BC3996" w:rsidP="002D4D67">
            <w:pPr>
              <w:ind w:left="342" w:hanging="270"/>
              <w:outlineLvl w:val="0"/>
              <w:rPr>
                <w:b/>
                <w:bCs w:val="0"/>
              </w:rPr>
            </w:pPr>
            <w:r w:rsidRPr="001B1E37">
              <w:rPr>
                <w:b/>
                <w:bCs w:val="0"/>
                <w:caps/>
                <w:u w:val="single"/>
              </w:rPr>
              <w:t xml:space="preserve">If it is implemented: </w:t>
            </w:r>
            <w:r w:rsidRPr="001B1E37">
              <w:rPr>
                <w:b/>
                <w:bCs w:val="0"/>
              </w:rPr>
              <w:t>It will ONLY apply to students</w:t>
            </w:r>
            <w:r w:rsidR="00D81BE7">
              <w:rPr>
                <w:b/>
                <w:bCs w:val="0"/>
              </w:rPr>
              <w:t xml:space="preserve"> with</w:t>
            </w:r>
            <w:r w:rsidRPr="001B1E37">
              <w:rPr>
                <w:b/>
                <w:bCs w:val="0"/>
              </w:rPr>
              <w:t xml:space="preserve"> a professional judgement or a dependency override</w:t>
            </w:r>
            <w:r w:rsidR="00D81BE7">
              <w:rPr>
                <w:b/>
                <w:bCs w:val="0"/>
              </w:rPr>
              <w:t xml:space="preserve"> that</w:t>
            </w:r>
            <w:r w:rsidR="002D4D67">
              <w:rPr>
                <w:b/>
                <w:bCs w:val="0"/>
              </w:rPr>
              <w:t xml:space="preserve"> has been accomplished</w:t>
            </w:r>
            <w:r w:rsidRPr="001B1E37">
              <w:rPr>
                <w:b/>
                <w:bCs w:val="0"/>
              </w:rPr>
              <w:t>.</w:t>
            </w:r>
          </w:p>
        </w:tc>
        <w:tc>
          <w:tcPr>
            <w:tcW w:w="1170" w:type="dxa"/>
          </w:tcPr>
          <w:p w:rsidR="00BC3996" w:rsidRPr="001B1E37" w:rsidRDefault="00F268F8" w:rsidP="00F268F8">
            <w:pPr>
              <w:outlineLvl w:val="0"/>
              <w:rPr>
                <w:b/>
              </w:rPr>
            </w:pPr>
            <w:r>
              <w:rPr>
                <w:b/>
              </w:rPr>
              <w:t>Required in</w:t>
            </w:r>
            <w:r w:rsidR="00B44940">
              <w:rPr>
                <w:b/>
              </w:rPr>
              <w:t xml:space="preserve"> each student with PJ or D</w:t>
            </w:r>
            <w:r>
              <w:rPr>
                <w:b/>
              </w:rPr>
              <w:t>/</w:t>
            </w:r>
            <w:r w:rsidR="00B44940">
              <w:rPr>
                <w:b/>
              </w:rPr>
              <w:t>O</w:t>
            </w:r>
          </w:p>
        </w:tc>
      </w:tr>
      <w:tr w:rsidR="00BC3996" w:rsidRPr="001B1E37" w:rsidTr="00F555F8">
        <w:trPr>
          <w:trHeight w:val="864"/>
        </w:trPr>
        <w:tc>
          <w:tcPr>
            <w:tcW w:w="1013" w:type="dxa"/>
          </w:tcPr>
          <w:p w:rsidR="00BC3996" w:rsidRPr="001B1E37" w:rsidRDefault="00BC3996" w:rsidP="00AF097B">
            <w:pPr>
              <w:overflowPunct/>
              <w:autoSpaceDE/>
              <w:adjustRightInd/>
              <w:rPr>
                <w:b/>
                <w:bCs w:val="0"/>
              </w:rPr>
            </w:pPr>
            <w:r w:rsidRPr="001B1E37">
              <w:rPr>
                <w:b/>
                <w:bCs w:val="0"/>
              </w:rPr>
              <w:t>10016</w:t>
            </w:r>
          </w:p>
        </w:tc>
        <w:tc>
          <w:tcPr>
            <w:tcW w:w="8257" w:type="dxa"/>
          </w:tcPr>
          <w:p w:rsidR="00BC3996" w:rsidRPr="001B1E37" w:rsidRDefault="00BC3996" w:rsidP="00AF097B">
            <w:pPr>
              <w:outlineLvl w:val="0"/>
              <w:rPr>
                <w:b/>
              </w:rPr>
            </w:pPr>
            <w:r w:rsidRPr="001B1E37">
              <w:rPr>
                <w:b/>
              </w:rPr>
              <w:t>Understanding Disbursement of Federal Funds and Credit Balance</w:t>
            </w:r>
          </w:p>
          <w:p w:rsidR="00BC3996" w:rsidRPr="001B1E37" w:rsidRDefault="00BC3996" w:rsidP="00A6600D">
            <w:pPr>
              <w:ind w:left="342"/>
              <w:outlineLvl w:val="0"/>
              <w:rPr>
                <w:b/>
              </w:rPr>
            </w:pPr>
            <w:r w:rsidRPr="001B1E37">
              <w:rPr>
                <w:b/>
              </w:rPr>
              <w:t xml:space="preserve">It must be clear that students understand certain disbursement requirements and conditions.  This form is not required, however for protection of the institution </w:t>
            </w:r>
            <w:r w:rsidR="0089357B">
              <w:rPr>
                <w:b/>
              </w:rPr>
              <w:t xml:space="preserve">it </w:t>
            </w:r>
            <w:r w:rsidRPr="001B1E37">
              <w:rPr>
                <w:b/>
              </w:rPr>
              <w:t>is s</w:t>
            </w:r>
            <w:r w:rsidR="00D81BE7">
              <w:rPr>
                <w:b/>
              </w:rPr>
              <w:t xml:space="preserve">trongly advised that the form </w:t>
            </w:r>
            <w:r w:rsidR="00A6600D">
              <w:rPr>
                <w:b/>
              </w:rPr>
              <w:t>be</w:t>
            </w:r>
            <w:r w:rsidRPr="001B1E37">
              <w:rPr>
                <w:b/>
              </w:rPr>
              <w:t xml:space="preserve"> implemented and applied to all students.</w:t>
            </w:r>
          </w:p>
        </w:tc>
        <w:tc>
          <w:tcPr>
            <w:tcW w:w="1170" w:type="dxa"/>
          </w:tcPr>
          <w:p w:rsidR="00BC3996" w:rsidRPr="001B1E37" w:rsidRDefault="00D81BE7" w:rsidP="00AF097B">
            <w:pPr>
              <w:outlineLvl w:val="0"/>
              <w:rPr>
                <w:b/>
              </w:rPr>
            </w:pPr>
            <w:r>
              <w:rPr>
                <w:b/>
                <w:bCs w:val="0"/>
              </w:rPr>
              <w:t>Optional</w:t>
            </w:r>
          </w:p>
        </w:tc>
      </w:tr>
      <w:tr w:rsidR="002D4D67" w:rsidRPr="001B1E37" w:rsidTr="00F555F8">
        <w:trPr>
          <w:trHeight w:val="864"/>
        </w:trPr>
        <w:tc>
          <w:tcPr>
            <w:tcW w:w="1013" w:type="dxa"/>
          </w:tcPr>
          <w:p w:rsidR="002D4D67" w:rsidRPr="001B1E37" w:rsidRDefault="002D4D67" w:rsidP="00AF097B">
            <w:pPr>
              <w:overflowPunct/>
              <w:autoSpaceDE/>
              <w:adjustRightInd/>
              <w:rPr>
                <w:b/>
                <w:bCs w:val="0"/>
              </w:rPr>
            </w:pPr>
            <w:r>
              <w:rPr>
                <w:b/>
                <w:bCs w:val="0"/>
              </w:rPr>
              <w:t>1</w:t>
            </w:r>
            <w:r w:rsidRPr="001B1E37">
              <w:rPr>
                <w:b/>
                <w:bCs w:val="0"/>
              </w:rPr>
              <w:t>0017</w:t>
            </w:r>
          </w:p>
        </w:tc>
        <w:tc>
          <w:tcPr>
            <w:tcW w:w="8257" w:type="dxa"/>
          </w:tcPr>
          <w:p w:rsidR="00A3044B" w:rsidRDefault="002D4D67" w:rsidP="0089357B">
            <w:pPr>
              <w:outlineLvl w:val="0"/>
              <w:rPr>
                <w:b/>
              </w:rPr>
            </w:pPr>
            <w:r w:rsidRPr="001B1E37">
              <w:rPr>
                <w:b/>
              </w:rPr>
              <w:t>Special Selection of SEOG Recipient</w:t>
            </w:r>
          </w:p>
          <w:p w:rsidR="002D4D67" w:rsidRPr="001B1E37" w:rsidRDefault="002D4D67" w:rsidP="00A3044B">
            <w:pPr>
              <w:ind w:left="342"/>
              <w:outlineLvl w:val="0"/>
              <w:rPr>
                <w:b/>
              </w:rPr>
            </w:pPr>
            <w:r w:rsidRPr="00A3044B">
              <w:rPr>
                <w:b/>
              </w:rPr>
              <w:t>This form applies ONLY to those students that are receiving an SEOG award that is out</w:t>
            </w:r>
            <w:r w:rsidR="0089357B" w:rsidRPr="00A3044B">
              <w:rPr>
                <w:b/>
              </w:rPr>
              <w:t>side</w:t>
            </w:r>
            <w:r w:rsidRPr="00A3044B">
              <w:rPr>
                <w:b/>
              </w:rPr>
              <w:t xml:space="preserve"> the scope of the school SEOG awarding policy.  The FAO is to register the reason why the student was selected for a different SEOG award.</w:t>
            </w:r>
          </w:p>
        </w:tc>
        <w:tc>
          <w:tcPr>
            <w:tcW w:w="1170" w:type="dxa"/>
          </w:tcPr>
          <w:p w:rsidR="002D4D67" w:rsidRDefault="002D4D67" w:rsidP="00AF097B">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lastRenderedPageBreak/>
              <w:t>10018</w:t>
            </w:r>
          </w:p>
        </w:tc>
        <w:tc>
          <w:tcPr>
            <w:tcW w:w="8257" w:type="dxa"/>
            <w:tcBorders>
              <w:top w:val="single" w:sz="4" w:space="0" w:color="auto"/>
              <w:left w:val="single" w:sz="4" w:space="0" w:color="auto"/>
              <w:bottom w:val="single" w:sz="4" w:space="0" w:color="auto"/>
              <w:right w:val="single" w:sz="4" w:space="0" w:color="auto"/>
            </w:tcBorders>
          </w:tcPr>
          <w:p w:rsidR="002D4D67" w:rsidRPr="0068206D" w:rsidRDefault="002D4D67" w:rsidP="00A3044B">
            <w:pPr>
              <w:tabs>
                <w:tab w:val="left" w:pos="8640"/>
              </w:tabs>
              <w:ind w:left="342"/>
              <w:outlineLvl w:val="0"/>
              <w:rPr>
                <w:b/>
                <w:bCs w:val="0"/>
                <w:highlight w:val="yellow"/>
              </w:rPr>
            </w:pPr>
            <w:r w:rsidRPr="00A3044B">
              <w:rPr>
                <w:b/>
              </w:rPr>
              <w:t xml:space="preserve">Advising and/or Counseling Report;  </w:t>
            </w:r>
            <w:r w:rsidRPr="00A3044B">
              <w:rPr>
                <w:b/>
                <w:bCs w:val="0"/>
              </w:rPr>
              <w:t>This is not a required</w:t>
            </w:r>
            <w:r w:rsidR="0089357B" w:rsidRPr="00A3044B">
              <w:rPr>
                <w:b/>
                <w:bCs w:val="0"/>
              </w:rPr>
              <w:t xml:space="preserve"> form, however agencies require</w:t>
            </w:r>
            <w:r w:rsidRPr="00A3044B">
              <w:rPr>
                <w:b/>
                <w:bCs w:val="0"/>
              </w:rPr>
              <w:t xml:space="preserve"> that institutions document the approach provide</w:t>
            </w:r>
            <w:r w:rsidR="0089357B" w:rsidRPr="00A3044B">
              <w:rPr>
                <w:b/>
                <w:bCs w:val="0"/>
              </w:rPr>
              <w:t>d</w:t>
            </w:r>
            <w:r w:rsidRPr="00A3044B">
              <w:rPr>
                <w:b/>
                <w:bCs w:val="0"/>
              </w:rPr>
              <w:t xml:space="preserve"> to students when discussing academic or other matters.  Therefore, we provide this for</w:t>
            </w:r>
            <w:r w:rsidR="00E25F22" w:rsidRPr="00A3044B">
              <w:rPr>
                <w:b/>
                <w:bCs w:val="0"/>
              </w:rPr>
              <w:t>m</w:t>
            </w:r>
            <w:r w:rsidRPr="00A3044B">
              <w:rPr>
                <w:b/>
                <w:bCs w:val="0"/>
              </w:rPr>
              <w:t xml:space="preserve"> to track those incidents.</w:t>
            </w:r>
          </w:p>
        </w:tc>
        <w:tc>
          <w:tcPr>
            <w:tcW w:w="1170" w:type="dxa"/>
          </w:tcPr>
          <w:p w:rsidR="002D4D67" w:rsidRDefault="002D4D67" w:rsidP="002D4D67">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10019</w:t>
            </w:r>
          </w:p>
        </w:tc>
        <w:tc>
          <w:tcPr>
            <w:tcW w:w="8257" w:type="dxa"/>
            <w:tcBorders>
              <w:top w:val="single" w:sz="4" w:space="0" w:color="auto"/>
              <w:left w:val="single" w:sz="4" w:space="0" w:color="auto"/>
              <w:bottom w:val="single" w:sz="4" w:space="0" w:color="auto"/>
              <w:right w:val="single" w:sz="4" w:space="0" w:color="auto"/>
            </w:tcBorders>
          </w:tcPr>
          <w:p w:rsidR="00A3044B" w:rsidRDefault="002D4D67" w:rsidP="00A3044B">
            <w:pPr>
              <w:tabs>
                <w:tab w:val="left" w:pos="8640"/>
              </w:tabs>
              <w:outlineLvl w:val="0"/>
              <w:rPr>
                <w:rStyle w:val="Emphasis"/>
                <w:b/>
              </w:rPr>
            </w:pPr>
            <w:r w:rsidRPr="000817F1">
              <w:rPr>
                <w:rStyle w:val="Emphasis"/>
                <w:b/>
                <w:i w:val="0"/>
              </w:rPr>
              <w:t xml:space="preserve">Financial Aid Office Review and Disbursement Approval credit/clock hour non-term </w:t>
            </w:r>
            <w:r w:rsidR="00A3044B">
              <w:rPr>
                <w:rStyle w:val="Emphasis"/>
                <w:b/>
                <w:i w:val="0"/>
              </w:rPr>
              <w:t>programs</w:t>
            </w:r>
          </w:p>
          <w:p w:rsidR="002D4D67" w:rsidRPr="001B1E37" w:rsidRDefault="002D4D67" w:rsidP="00A3044B">
            <w:pPr>
              <w:tabs>
                <w:tab w:val="left" w:pos="8640"/>
              </w:tabs>
              <w:ind w:left="342"/>
              <w:outlineLvl w:val="0"/>
              <w:rPr>
                <w:b/>
              </w:rPr>
            </w:pPr>
            <w:r w:rsidRPr="001B1E37">
              <w:rPr>
                <w:b/>
              </w:rPr>
              <w:t>This form IS NOT REQUIRED</w:t>
            </w:r>
            <w:r w:rsidR="00437BA8">
              <w:rPr>
                <w:b/>
              </w:rPr>
              <w:t>,</w:t>
            </w:r>
            <w:r w:rsidRPr="001B1E37">
              <w:rPr>
                <w:b/>
              </w:rPr>
              <w:t xml:space="preserve"> however, governi</w:t>
            </w:r>
            <w:r w:rsidR="0089357B">
              <w:rPr>
                <w:b/>
              </w:rPr>
              <w:t>ng agencies many times request</w:t>
            </w:r>
            <w:r w:rsidRPr="001B1E37">
              <w:rPr>
                <w:b/>
              </w:rPr>
              <w:t xml:space="preserve"> d</w:t>
            </w:r>
            <w:r w:rsidR="0089357B">
              <w:rPr>
                <w:b/>
              </w:rPr>
              <w:t>ocumentation of SAP evaluations.</w:t>
            </w:r>
            <w:r w:rsidRPr="001B1E37">
              <w:rPr>
                <w:b/>
              </w:rPr>
              <w:t xml:space="preserve"> </w:t>
            </w:r>
            <w:r w:rsidR="0089357B">
              <w:rPr>
                <w:b/>
              </w:rPr>
              <w:t>T</w:t>
            </w:r>
            <w:r w:rsidRPr="001B1E37">
              <w:rPr>
                <w:b/>
              </w:rPr>
              <w:t xml:space="preserve">he RGM system shows the information listed on this form, </w:t>
            </w:r>
            <w:r w:rsidR="0068688C" w:rsidRPr="001B1E37">
              <w:rPr>
                <w:b/>
              </w:rPr>
              <w:t>therefore</w:t>
            </w:r>
            <w:r w:rsidRPr="001B1E37">
              <w:rPr>
                <w:b/>
              </w:rPr>
              <w:t xml:space="preserve"> the use of this </w:t>
            </w:r>
            <w:r w:rsidR="0089357B">
              <w:rPr>
                <w:b/>
              </w:rPr>
              <w:t>f</w:t>
            </w:r>
            <w:r w:rsidRPr="001B1E37">
              <w:rPr>
                <w:b/>
              </w:rPr>
              <w:t>orm would be optional to the institution.</w:t>
            </w:r>
          </w:p>
          <w:p w:rsidR="002D4D67" w:rsidRPr="001B1E37" w:rsidRDefault="002D4D67" w:rsidP="00A3044B">
            <w:pPr>
              <w:tabs>
                <w:tab w:val="left" w:pos="8640"/>
              </w:tabs>
              <w:ind w:left="342"/>
              <w:outlineLvl w:val="0"/>
              <w:rPr>
                <w:b/>
                <w:bCs w:val="0"/>
              </w:rPr>
            </w:pPr>
            <w:r w:rsidRPr="001B1E37">
              <w:rPr>
                <w:b/>
              </w:rPr>
              <w:t>IF THE FORM IS IMPLEMENTED, it would apply to all Title IV recipients or all students as applicable by the school.</w:t>
            </w:r>
          </w:p>
        </w:tc>
        <w:tc>
          <w:tcPr>
            <w:tcW w:w="1170" w:type="dxa"/>
          </w:tcPr>
          <w:p w:rsidR="002D4D67" w:rsidRDefault="002D4D67" w:rsidP="002D4D67">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10020</w:t>
            </w:r>
          </w:p>
        </w:tc>
        <w:tc>
          <w:tcPr>
            <w:tcW w:w="8257" w:type="dxa"/>
            <w:tcBorders>
              <w:top w:val="single" w:sz="4" w:space="0" w:color="auto"/>
              <w:left w:val="single" w:sz="4" w:space="0" w:color="auto"/>
              <w:bottom w:val="single" w:sz="4" w:space="0" w:color="auto"/>
              <w:right w:val="single" w:sz="4" w:space="0" w:color="auto"/>
            </w:tcBorders>
          </w:tcPr>
          <w:p w:rsidR="00A3044B" w:rsidRPr="00A3044B" w:rsidRDefault="00A3044B" w:rsidP="002D4D67">
            <w:pPr>
              <w:tabs>
                <w:tab w:val="left" w:pos="8640"/>
              </w:tabs>
              <w:outlineLvl w:val="0"/>
              <w:rPr>
                <w:b/>
              </w:rPr>
            </w:pPr>
            <w:r w:rsidRPr="00A3044B">
              <w:rPr>
                <w:b/>
              </w:rPr>
              <w:t>Credit Balance Form</w:t>
            </w:r>
          </w:p>
          <w:p w:rsidR="002D4D67" w:rsidRPr="00F555F8" w:rsidRDefault="002D4D67" w:rsidP="00A3044B">
            <w:pPr>
              <w:tabs>
                <w:tab w:val="left" w:pos="8640"/>
              </w:tabs>
              <w:ind w:left="342"/>
              <w:outlineLvl w:val="0"/>
              <w:rPr>
                <w:b/>
                <w:bCs w:val="0"/>
                <w:highlight w:val="yellow"/>
              </w:rPr>
            </w:pPr>
            <w:r w:rsidRPr="00A3044B">
              <w:rPr>
                <w:b/>
                <w:bCs w:val="0"/>
              </w:rPr>
              <w:t>This form is required and MUST be completed at the time a disbursement of Title IV funds exceed</w:t>
            </w:r>
            <w:r w:rsidR="0089357B" w:rsidRPr="00A3044B">
              <w:rPr>
                <w:b/>
                <w:bCs w:val="0"/>
              </w:rPr>
              <w:t>s</w:t>
            </w:r>
            <w:r w:rsidRPr="00A3044B">
              <w:rPr>
                <w:b/>
                <w:bCs w:val="0"/>
              </w:rPr>
              <w:t xml:space="preserve"> the amount owed on current institutional charges.  RGM strongly suggest</w:t>
            </w:r>
            <w:r w:rsidR="0089357B" w:rsidRPr="00A3044B">
              <w:rPr>
                <w:b/>
                <w:bCs w:val="0"/>
              </w:rPr>
              <w:t>s</w:t>
            </w:r>
            <w:r w:rsidRPr="00A3044B">
              <w:rPr>
                <w:b/>
                <w:bCs w:val="0"/>
              </w:rPr>
              <w:t xml:space="preserve"> institutions to follow a packaging policy where students and schools receive 50% of available funds per payment period and avoid this form completely.</w:t>
            </w:r>
          </w:p>
        </w:tc>
        <w:tc>
          <w:tcPr>
            <w:tcW w:w="1170" w:type="dxa"/>
          </w:tcPr>
          <w:p w:rsidR="002D4D67" w:rsidRDefault="0089357B" w:rsidP="002D4D67">
            <w:pPr>
              <w:outlineLvl w:val="0"/>
              <w:rPr>
                <w:b/>
                <w:bCs w:val="0"/>
              </w:rPr>
            </w:pPr>
            <w:r>
              <w:rPr>
                <w:b/>
                <w:bCs w:val="0"/>
              </w:rPr>
              <w:t xml:space="preserve">Required if Title IV </w:t>
            </w:r>
            <w:r w:rsidR="00A3044B" w:rsidRPr="00A3044B">
              <w:rPr>
                <w:b/>
                <w:bCs w:val="0"/>
              </w:rPr>
              <w:t>C</w:t>
            </w:r>
            <w:r w:rsidRPr="00A3044B">
              <w:rPr>
                <w:b/>
                <w:bCs w:val="0"/>
              </w:rPr>
              <w:t xml:space="preserve">redit </w:t>
            </w:r>
            <w:r w:rsidR="00A3044B" w:rsidRPr="00A3044B">
              <w:rPr>
                <w:b/>
                <w:bCs w:val="0"/>
              </w:rPr>
              <w:t>B</w:t>
            </w:r>
            <w:r w:rsidRPr="00A3044B">
              <w:rPr>
                <w:b/>
                <w:bCs w:val="0"/>
              </w:rPr>
              <w:t>alance</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10021</w:t>
            </w:r>
          </w:p>
        </w:tc>
        <w:tc>
          <w:tcPr>
            <w:tcW w:w="8257" w:type="dxa"/>
            <w:tcBorders>
              <w:top w:val="single" w:sz="4" w:space="0" w:color="auto"/>
              <w:left w:val="single" w:sz="4" w:space="0" w:color="auto"/>
              <w:bottom w:val="single" w:sz="4" w:space="0" w:color="auto"/>
              <w:right w:val="single" w:sz="4" w:space="0" w:color="auto"/>
            </w:tcBorders>
          </w:tcPr>
          <w:p w:rsidR="00A3044B" w:rsidRDefault="002D4D67" w:rsidP="0089357B">
            <w:pPr>
              <w:outlineLvl w:val="0"/>
              <w:rPr>
                <w:b/>
              </w:rPr>
            </w:pPr>
            <w:r w:rsidRPr="001B1E37">
              <w:rPr>
                <w:b/>
              </w:rPr>
              <w:t>Leave of Absence (LOA)</w:t>
            </w:r>
          </w:p>
          <w:p w:rsidR="002D4D67" w:rsidRPr="001B1E37" w:rsidRDefault="0068688C" w:rsidP="00A3044B">
            <w:pPr>
              <w:ind w:left="342"/>
              <w:outlineLvl w:val="0"/>
              <w:rPr>
                <w:b/>
                <w:bCs w:val="0"/>
              </w:rPr>
            </w:pPr>
            <w:r>
              <w:rPr>
                <w:b/>
              </w:rPr>
              <w:t>THIS</w:t>
            </w:r>
            <w:r w:rsidR="002D4D67" w:rsidRPr="001B1E37">
              <w:rPr>
                <w:b/>
              </w:rPr>
              <w:t xml:space="preserve"> FORM IS REQUIRED any time a leave of ab</w:t>
            </w:r>
            <w:r w:rsidR="0089357B">
              <w:rPr>
                <w:b/>
              </w:rPr>
              <w:t>sence is granted to the student--</w:t>
            </w:r>
            <w:r w:rsidR="002D4D67" w:rsidRPr="001B1E37">
              <w:rPr>
                <w:b/>
              </w:rPr>
              <w:t>it MUST be documented.  Each leave must be documented to account for the number of calendar days on each leave.  The maximum number of days in a 12-month period must not exceed 180 days.  The school must have a written policy stating the allowable calendar days.</w:t>
            </w:r>
          </w:p>
        </w:tc>
        <w:tc>
          <w:tcPr>
            <w:tcW w:w="1170" w:type="dxa"/>
          </w:tcPr>
          <w:p w:rsidR="002D4D67" w:rsidRDefault="00C20F9E" w:rsidP="002D4D67">
            <w:pPr>
              <w:outlineLvl w:val="0"/>
              <w:rPr>
                <w:b/>
                <w:bCs w:val="0"/>
              </w:rPr>
            </w:pPr>
            <w:r>
              <w:rPr>
                <w:b/>
                <w:bCs w:val="0"/>
              </w:rPr>
              <w:t>Required if LOA is granted</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10022</w:t>
            </w:r>
          </w:p>
        </w:tc>
        <w:tc>
          <w:tcPr>
            <w:tcW w:w="8257" w:type="dxa"/>
            <w:tcBorders>
              <w:top w:val="single" w:sz="4" w:space="0" w:color="auto"/>
              <w:left w:val="single" w:sz="4" w:space="0" w:color="auto"/>
              <w:bottom w:val="single" w:sz="4" w:space="0" w:color="auto"/>
              <w:right w:val="single" w:sz="4" w:space="0" w:color="auto"/>
            </w:tcBorders>
          </w:tcPr>
          <w:p w:rsidR="00A3044B" w:rsidRDefault="002D4D67" w:rsidP="0089357B">
            <w:pPr>
              <w:tabs>
                <w:tab w:val="left" w:pos="8640"/>
              </w:tabs>
              <w:outlineLvl w:val="0"/>
              <w:rPr>
                <w:b/>
              </w:rPr>
            </w:pPr>
            <w:r w:rsidRPr="001B1E37">
              <w:rPr>
                <w:b/>
              </w:rPr>
              <w:t>Internal Notice of Termination/Graduation</w:t>
            </w:r>
          </w:p>
          <w:p w:rsidR="002D4D67" w:rsidRPr="001B1E37" w:rsidRDefault="002D4D67" w:rsidP="00A3044B">
            <w:pPr>
              <w:tabs>
                <w:tab w:val="left" w:pos="8640"/>
              </w:tabs>
              <w:ind w:left="342"/>
              <w:outlineLvl w:val="0"/>
              <w:rPr>
                <w:b/>
                <w:bCs w:val="0"/>
              </w:rPr>
            </w:pPr>
            <w:r w:rsidRPr="001B1E37">
              <w:rPr>
                <w:b/>
              </w:rPr>
              <w:t>This is not a required form, however Institutions are recommended to have a review where missing steps could be avoid</w:t>
            </w:r>
            <w:r w:rsidR="0089357B">
              <w:rPr>
                <w:b/>
              </w:rPr>
              <w:t>ed</w:t>
            </w:r>
            <w:r w:rsidRPr="001B1E37">
              <w:rPr>
                <w:b/>
              </w:rPr>
              <w:t xml:space="preserve"> when registrar, financial aid and fiscal dep</w:t>
            </w:r>
            <w:r w:rsidR="00334FE8">
              <w:rPr>
                <w:b/>
              </w:rPr>
              <w:t>artments review a student file</w:t>
            </w:r>
            <w:r w:rsidRPr="001B1E37">
              <w:rPr>
                <w:b/>
              </w:rPr>
              <w:t xml:space="preserve"> before a termination is posted to the</w:t>
            </w:r>
            <w:r w:rsidR="00334FE8">
              <w:rPr>
                <w:b/>
              </w:rPr>
              <w:t xml:space="preserve"> RGM</w:t>
            </w:r>
            <w:r w:rsidRPr="001B1E37">
              <w:rPr>
                <w:b/>
              </w:rPr>
              <w:t xml:space="preserve"> system.</w:t>
            </w:r>
          </w:p>
        </w:tc>
        <w:tc>
          <w:tcPr>
            <w:tcW w:w="1170" w:type="dxa"/>
          </w:tcPr>
          <w:p w:rsidR="002D4D67" w:rsidRDefault="00C20F9E" w:rsidP="002D4D67">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10023</w:t>
            </w:r>
          </w:p>
        </w:tc>
        <w:tc>
          <w:tcPr>
            <w:tcW w:w="8257" w:type="dxa"/>
            <w:tcBorders>
              <w:top w:val="single" w:sz="4" w:space="0" w:color="auto"/>
              <w:left w:val="single" w:sz="4" w:space="0" w:color="auto"/>
              <w:bottom w:val="single" w:sz="4" w:space="0" w:color="auto"/>
              <w:right w:val="single" w:sz="4" w:space="0" w:color="auto"/>
            </w:tcBorders>
          </w:tcPr>
          <w:p w:rsidR="00A3044B" w:rsidRPr="00A3044B" w:rsidRDefault="002D4D67" w:rsidP="0089357B">
            <w:pPr>
              <w:tabs>
                <w:tab w:val="left" w:pos="8640"/>
              </w:tabs>
              <w:ind w:left="336" w:hanging="336"/>
              <w:outlineLvl w:val="0"/>
              <w:rPr>
                <w:b/>
              </w:rPr>
            </w:pPr>
            <w:r w:rsidRPr="00A3044B">
              <w:rPr>
                <w:b/>
              </w:rPr>
              <w:t>Employment Waiver</w:t>
            </w:r>
          </w:p>
          <w:p w:rsidR="002D4D67" w:rsidRPr="001B1E37" w:rsidRDefault="002D4D67" w:rsidP="00A3044B">
            <w:pPr>
              <w:tabs>
                <w:tab w:val="left" w:pos="8640"/>
              </w:tabs>
              <w:ind w:left="342" w:hanging="90"/>
              <w:outlineLvl w:val="0"/>
              <w:rPr>
                <w:b/>
                <w:bCs w:val="0"/>
              </w:rPr>
            </w:pPr>
            <w:r w:rsidRPr="00A3044B">
              <w:rPr>
                <w:b/>
                <w:bCs w:val="0"/>
              </w:rPr>
              <w:t>This form is not required, but it serves the schools to document that from the time of enrollment, the institution and the student were both in agreement that the student</w:t>
            </w:r>
            <w:r w:rsidRPr="001B1E37">
              <w:rPr>
                <w:b/>
                <w:bCs w:val="0"/>
              </w:rPr>
              <w:t xml:space="preserve"> would not be eligible for placement in USA due to eligibility status in the country.</w:t>
            </w:r>
          </w:p>
        </w:tc>
        <w:tc>
          <w:tcPr>
            <w:tcW w:w="1170" w:type="dxa"/>
          </w:tcPr>
          <w:p w:rsidR="002D4D67" w:rsidRDefault="00C20F9E" w:rsidP="002D4D67">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10024</w:t>
            </w:r>
          </w:p>
        </w:tc>
        <w:tc>
          <w:tcPr>
            <w:tcW w:w="8257"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tabs>
                <w:tab w:val="left" w:pos="8640"/>
              </w:tabs>
              <w:outlineLvl w:val="0"/>
              <w:rPr>
                <w:b/>
                <w:bCs w:val="0"/>
              </w:rPr>
            </w:pPr>
            <w:r w:rsidRPr="001B1E37">
              <w:rPr>
                <w:b/>
                <w:bCs w:val="0"/>
              </w:rPr>
              <w:t>Student Loan Borrower Reference Tracking Form</w:t>
            </w:r>
          </w:p>
          <w:p w:rsidR="002D4D67" w:rsidRPr="001B1E37" w:rsidRDefault="002D4D67" w:rsidP="00437BA8">
            <w:pPr>
              <w:tabs>
                <w:tab w:val="left" w:pos="8640"/>
              </w:tabs>
              <w:ind w:left="336"/>
              <w:outlineLvl w:val="0"/>
              <w:rPr>
                <w:b/>
                <w:bCs w:val="0"/>
              </w:rPr>
            </w:pPr>
            <w:r w:rsidRPr="001B1E37">
              <w:rPr>
                <w:b/>
                <w:bCs w:val="0"/>
              </w:rPr>
              <w:t>ANY STUDENT receiving loan proceeds will be required to present a listing of reference</w:t>
            </w:r>
            <w:r w:rsidR="00437BA8">
              <w:rPr>
                <w:b/>
                <w:bCs w:val="0"/>
              </w:rPr>
              <w:t>s</w:t>
            </w:r>
            <w:r w:rsidRPr="001B1E37">
              <w:rPr>
                <w:b/>
                <w:bCs w:val="0"/>
              </w:rPr>
              <w:t xml:space="preserve"> for tracking later on during the servicer collection of loans.  Institutions are advised to collect this data as soon as possible to get better information.</w:t>
            </w:r>
          </w:p>
        </w:tc>
        <w:tc>
          <w:tcPr>
            <w:tcW w:w="1170" w:type="dxa"/>
          </w:tcPr>
          <w:p w:rsidR="002D4D67" w:rsidRDefault="00C20F9E" w:rsidP="002D4D67">
            <w:pPr>
              <w:outlineLvl w:val="0"/>
              <w:rPr>
                <w:b/>
                <w:bCs w:val="0"/>
              </w:rPr>
            </w:pPr>
            <w:r>
              <w:rPr>
                <w:b/>
                <w:bCs w:val="0"/>
              </w:rPr>
              <w:t>Required if student is getting a loan</w:t>
            </w:r>
          </w:p>
        </w:tc>
      </w:tr>
      <w:tr w:rsidR="002D4D67" w:rsidRPr="001B1E37" w:rsidTr="00F555F8">
        <w:trPr>
          <w:trHeight w:val="1448"/>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10025</w:t>
            </w:r>
          </w:p>
        </w:tc>
        <w:tc>
          <w:tcPr>
            <w:tcW w:w="8257"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tabs>
                <w:tab w:val="left" w:pos="8640"/>
              </w:tabs>
              <w:outlineLvl w:val="0"/>
              <w:rPr>
                <w:b/>
              </w:rPr>
            </w:pPr>
            <w:r w:rsidRPr="001B1E37">
              <w:rPr>
                <w:b/>
              </w:rPr>
              <w:t>Authorization Form to Release Information (FERPA)</w:t>
            </w:r>
          </w:p>
          <w:p w:rsidR="002D4D67" w:rsidRPr="001B1E37" w:rsidRDefault="002D4D67" w:rsidP="000817F1">
            <w:pPr>
              <w:tabs>
                <w:tab w:val="left" w:pos="8640"/>
              </w:tabs>
              <w:ind w:left="336"/>
              <w:outlineLvl w:val="0"/>
              <w:rPr>
                <w:b/>
                <w:bCs w:val="0"/>
              </w:rPr>
            </w:pPr>
            <w:r w:rsidRPr="001B1E37">
              <w:rPr>
                <w:b/>
              </w:rPr>
              <w:t>THIS FORM IS REQUIRED TO B</w:t>
            </w:r>
            <w:r w:rsidR="00C20F9E">
              <w:rPr>
                <w:b/>
              </w:rPr>
              <w:t xml:space="preserve">E COMPLETED ONLY AT THE TIME THAT A THIRD PARTY IS REQUESTING </w:t>
            </w:r>
            <w:r w:rsidR="00437BA8">
              <w:rPr>
                <w:b/>
              </w:rPr>
              <w:t xml:space="preserve">THAT </w:t>
            </w:r>
            <w:r w:rsidR="00C20F9E">
              <w:rPr>
                <w:b/>
              </w:rPr>
              <w:t xml:space="preserve">INFORMATION </w:t>
            </w:r>
            <w:r w:rsidR="00437BA8">
              <w:rPr>
                <w:b/>
              </w:rPr>
              <w:t>ABOUT</w:t>
            </w:r>
            <w:r w:rsidR="00C20F9E">
              <w:rPr>
                <w:b/>
              </w:rPr>
              <w:t xml:space="preserve"> </w:t>
            </w:r>
            <w:r w:rsidR="00437BA8">
              <w:rPr>
                <w:b/>
              </w:rPr>
              <w:t xml:space="preserve">A </w:t>
            </w:r>
            <w:r w:rsidR="00C20F9E">
              <w:rPr>
                <w:b/>
              </w:rPr>
              <w:t>STUDENT</w:t>
            </w:r>
            <w:r w:rsidR="00C20F9E" w:rsidRPr="001B1E37">
              <w:rPr>
                <w:b/>
              </w:rPr>
              <w:t xml:space="preserve"> </w:t>
            </w:r>
            <w:r w:rsidR="00437BA8">
              <w:rPr>
                <w:b/>
              </w:rPr>
              <w:t>BE</w:t>
            </w:r>
            <w:r w:rsidRPr="001B1E37">
              <w:rPr>
                <w:b/>
              </w:rPr>
              <w:t xml:space="preserve"> PROVIDED TO AN OUTSIDE REQUESTER.  I</w:t>
            </w:r>
            <w:r w:rsidR="00334FE8">
              <w:rPr>
                <w:b/>
              </w:rPr>
              <w:t>f the request comes from Local A</w:t>
            </w:r>
            <w:r w:rsidRPr="001B1E37">
              <w:rPr>
                <w:b/>
              </w:rPr>
              <w:t>uthoritie</w:t>
            </w:r>
            <w:r w:rsidR="00334FE8">
              <w:rPr>
                <w:b/>
              </w:rPr>
              <w:t xml:space="preserve">s, State </w:t>
            </w:r>
            <w:r w:rsidR="000817F1">
              <w:rPr>
                <w:b/>
              </w:rPr>
              <w:t>Agency</w:t>
            </w:r>
            <w:r w:rsidR="00334FE8">
              <w:rPr>
                <w:b/>
              </w:rPr>
              <w:t>, A</w:t>
            </w:r>
            <w:r w:rsidR="00C20F9E">
              <w:rPr>
                <w:b/>
              </w:rPr>
              <w:t xml:space="preserve">ccreditation or </w:t>
            </w:r>
            <w:r w:rsidRPr="001B1E37">
              <w:rPr>
                <w:b/>
              </w:rPr>
              <w:t>USDE, during the performance of their regular duties</w:t>
            </w:r>
            <w:r w:rsidR="00C20F9E">
              <w:rPr>
                <w:b/>
              </w:rPr>
              <w:t>,</w:t>
            </w:r>
            <w:r w:rsidRPr="001B1E37">
              <w:rPr>
                <w:b/>
              </w:rPr>
              <w:t xml:space="preserve"> </w:t>
            </w:r>
            <w:r w:rsidR="00437BA8">
              <w:rPr>
                <w:b/>
              </w:rPr>
              <w:t xml:space="preserve">schools </w:t>
            </w:r>
            <w:r w:rsidRPr="001B1E37">
              <w:rPr>
                <w:b/>
              </w:rPr>
              <w:t>do not need the authoriza</w:t>
            </w:r>
            <w:r w:rsidR="000817F1">
              <w:rPr>
                <w:b/>
              </w:rPr>
              <w:t xml:space="preserve">tion of the student or parent. </w:t>
            </w:r>
            <w:r w:rsidRPr="001B1E37">
              <w:rPr>
                <w:b/>
              </w:rPr>
              <w:t>Each time a request is made it must be documented individually.</w:t>
            </w:r>
          </w:p>
        </w:tc>
        <w:tc>
          <w:tcPr>
            <w:tcW w:w="1170" w:type="dxa"/>
          </w:tcPr>
          <w:p w:rsidR="002D4D67" w:rsidRDefault="00C20F9E" w:rsidP="00437BA8">
            <w:pPr>
              <w:outlineLvl w:val="0"/>
              <w:rPr>
                <w:b/>
                <w:bCs w:val="0"/>
              </w:rPr>
            </w:pPr>
            <w:r>
              <w:rPr>
                <w:b/>
                <w:bCs w:val="0"/>
              </w:rPr>
              <w:t xml:space="preserve">Required in file for each time </w:t>
            </w:r>
            <w:r w:rsidR="00437BA8">
              <w:rPr>
                <w:b/>
                <w:bCs w:val="0"/>
              </w:rPr>
              <w:t>student data</w:t>
            </w:r>
            <w:r>
              <w:rPr>
                <w:b/>
                <w:bCs w:val="0"/>
              </w:rPr>
              <w:t xml:space="preserve"> is provided to outsider </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10027</w:t>
            </w:r>
          </w:p>
        </w:tc>
        <w:tc>
          <w:tcPr>
            <w:tcW w:w="8257"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tabs>
                <w:tab w:val="left" w:pos="8640"/>
              </w:tabs>
              <w:ind w:left="360" w:hanging="360"/>
              <w:outlineLvl w:val="0"/>
              <w:rPr>
                <w:b/>
                <w:bCs w:val="0"/>
              </w:rPr>
            </w:pPr>
            <w:r w:rsidRPr="001B1E37">
              <w:rPr>
                <w:b/>
                <w:bCs w:val="0"/>
              </w:rPr>
              <w:t>Contract Addendum</w:t>
            </w:r>
          </w:p>
          <w:p w:rsidR="002D4D67" w:rsidRPr="001B1E37" w:rsidRDefault="002D4D67" w:rsidP="00437BA8">
            <w:pPr>
              <w:tabs>
                <w:tab w:val="left" w:pos="8640"/>
              </w:tabs>
              <w:ind w:left="360" w:hanging="24"/>
              <w:outlineLvl w:val="0"/>
              <w:rPr>
                <w:b/>
                <w:bCs w:val="0"/>
              </w:rPr>
            </w:pPr>
            <w:r w:rsidRPr="001B1E37">
              <w:rPr>
                <w:b/>
                <w:bCs w:val="0"/>
              </w:rPr>
              <w:t xml:space="preserve">This is not a required form, however, many times when the student changes enrollment </w:t>
            </w:r>
            <w:r w:rsidR="00270761">
              <w:rPr>
                <w:b/>
                <w:bCs w:val="0"/>
              </w:rPr>
              <w:t>status</w:t>
            </w:r>
            <w:r w:rsidRPr="001B1E37">
              <w:rPr>
                <w:b/>
                <w:bCs w:val="0"/>
              </w:rPr>
              <w:t xml:space="preserve"> there is no documentation in file to show evidence and reason for the changes.  This form attempts to eliminate those questions in program review</w:t>
            </w:r>
            <w:r w:rsidR="00437BA8">
              <w:rPr>
                <w:b/>
                <w:bCs w:val="0"/>
              </w:rPr>
              <w:t>s</w:t>
            </w:r>
            <w:r w:rsidRPr="001B1E37">
              <w:rPr>
                <w:b/>
                <w:bCs w:val="0"/>
              </w:rPr>
              <w:t xml:space="preserve"> or audit</w:t>
            </w:r>
            <w:r w:rsidR="00437BA8">
              <w:rPr>
                <w:b/>
                <w:bCs w:val="0"/>
              </w:rPr>
              <w:t>s</w:t>
            </w:r>
            <w:r w:rsidRPr="001B1E37">
              <w:rPr>
                <w:b/>
                <w:bCs w:val="0"/>
              </w:rPr>
              <w:t>.</w:t>
            </w:r>
          </w:p>
        </w:tc>
        <w:tc>
          <w:tcPr>
            <w:tcW w:w="1170" w:type="dxa"/>
          </w:tcPr>
          <w:p w:rsidR="002D4D67" w:rsidRDefault="0068688C" w:rsidP="002D4D67">
            <w:pPr>
              <w:outlineLvl w:val="0"/>
              <w:rPr>
                <w:b/>
                <w:bCs w:val="0"/>
              </w:rPr>
            </w:pPr>
            <w:r>
              <w:rPr>
                <w:b/>
                <w:bCs w:val="0"/>
              </w:rPr>
              <w:t>Optional</w:t>
            </w:r>
          </w:p>
        </w:tc>
      </w:tr>
      <w:tr w:rsidR="002D4D67" w:rsidRPr="001B1E37" w:rsidTr="00F555F8">
        <w:trPr>
          <w:trHeight w:val="864"/>
        </w:trPr>
        <w:tc>
          <w:tcPr>
            <w:tcW w:w="1013"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overflowPunct/>
              <w:autoSpaceDE/>
              <w:adjustRightInd/>
              <w:rPr>
                <w:b/>
                <w:bCs w:val="0"/>
              </w:rPr>
            </w:pPr>
            <w:r w:rsidRPr="001B1E37">
              <w:rPr>
                <w:b/>
                <w:bCs w:val="0"/>
              </w:rPr>
              <w:t>10028</w:t>
            </w:r>
          </w:p>
        </w:tc>
        <w:tc>
          <w:tcPr>
            <w:tcW w:w="8257" w:type="dxa"/>
            <w:tcBorders>
              <w:top w:val="single" w:sz="4" w:space="0" w:color="auto"/>
              <w:left w:val="single" w:sz="4" w:space="0" w:color="auto"/>
              <w:bottom w:val="single" w:sz="4" w:space="0" w:color="auto"/>
              <w:right w:val="single" w:sz="4" w:space="0" w:color="auto"/>
            </w:tcBorders>
          </w:tcPr>
          <w:p w:rsidR="002D4D67" w:rsidRPr="001B1E37" w:rsidRDefault="002D4D67" w:rsidP="002D4D67">
            <w:pPr>
              <w:tabs>
                <w:tab w:val="left" w:pos="8640"/>
              </w:tabs>
              <w:ind w:left="360" w:hanging="360"/>
              <w:outlineLvl w:val="0"/>
              <w:rPr>
                <w:b/>
                <w:bCs w:val="0"/>
              </w:rPr>
            </w:pPr>
            <w:r w:rsidRPr="001B1E37">
              <w:rPr>
                <w:b/>
                <w:bCs w:val="0"/>
              </w:rPr>
              <w:t>Institutional Record of Admission Applications</w:t>
            </w:r>
          </w:p>
          <w:p w:rsidR="002D4D67" w:rsidRPr="001B1E37" w:rsidRDefault="002D4D67" w:rsidP="002D4D67">
            <w:pPr>
              <w:tabs>
                <w:tab w:val="left" w:pos="8640"/>
              </w:tabs>
              <w:ind w:left="360" w:hanging="24"/>
              <w:outlineLvl w:val="0"/>
              <w:rPr>
                <w:b/>
                <w:bCs w:val="0"/>
              </w:rPr>
            </w:pPr>
            <w:r w:rsidRPr="001B1E37">
              <w:rPr>
                <w:b/>
                <w:bCs w:val="0"/>
              </w:rPr>
              <w:t xml:space="preserve">Some agencies request the institution evidence that not all applicants have been accepted </w:t>
            </w:r>
            <w:r w:rsidR="000817F1">
              <w:rPr>
                <w:b/>
                <w:bCs w:val="0"/>
              </w:rPr>
              <w:t xml:space="preserve">for enrollment.  It is recommended </w:t>
            </w:r>
            <w:r w:rsidR="000817F1" w:rsidRPr="001B1E37">
              <w:rPr>
                <w:b/>
                <w:bCs w:val="0"/>
              </w:rPr>
              <w:t>that</w:t>
            </w:r>
            <w:r w:rsidRPr="001B1E37">
              <w:rPr>
                <w:b/>
                <w:bCs w:val="0"/>
              </w:rPr>
              <w:t xml:space="preserve"> institutions keep a record of those prospective studen</w:t>
            </w:r>
            <w:r w:rsidR="0068688C">
              <w:rPr>
                <w:b/>
                <w:bCs w:val="0"/>
              </w:rPr>
              <w:t xml:space="preserve">ts that have or have not been </w:t>
            </w:r>
            <w:r w:rsidRPr="001B1E37">
              <w:rPr>
                <w:b/>
                <w:bCs w:val="0"/>
              </w:rPr>
              <w:t xml:space="preserve">accepted into a </w:t>
            </w:r>
            <w:r w:rsidR="0068688C" w:rsidRPr="001B1E37">
              <w:rPr>
                <w:b/>
                <w:bCs w:val="0"/>
              </w:rPr>
              <w:t>course</w:t>
            </w:r>
            <w:r w:rsidRPr="001B1E37">
              <w:rPr>
                <w:b/>
                <w:bCs w:val="0"/>
              </w:rPr>
              <w:t xml:space="preserve"> of study and</w:t>
            </w:r>
            <w:r w:rsidR="0068688C">
              <w:rPr>
                <w:b/>
                <w:bCs w:val="0"/>
              </w:rPr>
              <w:t xml:space="preserve"> the reasons for acceptance or </w:t>
            </w:r>
            <w:r w:rsidRPr="001B1E37">
              <w:rPr>
                <w:b/>
                <w:bCs w:val="0"/>
              </w:rPr>
              <w:t>rejection.</w:t>
            </w:r>
          </w:p>
        </w:tc>
        <w:tc>
          <w:tcPr>
            <w:tcW w:w="1170" w:type="dxa"/>
          </w:tcPr>
          <w:p w:rsidR="002D4D67" w:rsidRDefault="0068688C" w:rsidP="002D4D67">
            <w:pPr>
              <w:outlineLvl w:val="0"/>
              <w:rPr>
                <w:b/>
                <w:bCs w:val="0"/>
              </w:rPr>
            </w:pPr>
            <w:r>
              <w:rPr>
                <w:b/>
                <w:bCs w:val="0"/>
              </w:rPr>
              <w:t>Optional</w:t>
            </w:r>
          </w:p>
        </w:tc>
      </w:tr>
    </w:tbl>
    <w:p w:rsidR="00364195" w:rsidRDefault="00BD7DF6" w:rsidP="00270761">
      <w:pPr>
        <w:overflowPunct/>
        <w:autoSpaceDE/>
        <w:autoSpaceDN/>
        <w:adjustRightInd/>
        <w:rPr>
          <w:rFonts w:ascii="Times New Roman" w:hAnsi="Times New Roman" w:cs="Times New Roman"/>
          <w:b/>
          <w:sz w:val="20"/>
          <w:szCs w:val="20"/>
        </w:rPr>
      </w:pPr>
      <w:r>
        <w:rPr>
          <w:rFonts w:ascii="Times New Roman" w:hAnsi="Times New Roman" w:cs="Times New Roman"/>
          <w:b/>
          <w:sz w:val="20"/>
          <w:szCs w:val="20"/>
        </w:rPr>
        <w:t xml:space="preserve">1 </w:t>
      </w:r>
      <w:r w:rsidR="00270761">
        <w:rPr>
          <w:rFonts w:ascii="Times New Roman" w:hAnsi="Times New Roman" w:cs="Times New Roman"/>
          <w:b/>
          <w:sz w:val="20"/>
          <w:szCs w:val="20"/>
        </w:rPr>
        <w:t>FAFSA if completed on paper form (signed copy required)</w:t>
      </w:r>
    </w:p>
    <w:p w:rsidR="00270761" w:rsidRDefault="00BD7DF6" w:rsidP="00270761">
      <w:pPr>
        <w:overflowPunct/>
        <w:autoSpaceDE/>
        <w:autoSpaceDN/>
        <w:adjustRightInd/>
        <w:rPr>
          <w:rFonts w:ascii="Times New Roman" w:hAnsi="Times New Roman" w:cs="Times New Roman"/>
          <w:b/>
          <w:sz w:val="20"/>
          <w:szCs w:val="20"/>
        </w:rPr>
      </w:pPr>
      <w:r>
        <w:rPr>
          <w:rFonts w:ascii="Times New Roman" w:hAnsi="Times New Roman" w:cs="Times New Roman"/>
          <w:b/>
          <w:sz w:val="20"/>
          <w:szCs w:val="20"/>
        </w:rPr>
        <w:t xml:space="preserve">2 </w:t>
      </w:r>
      <w:r w:rsidR="00270761">
        <w:rPr>
          <w:rFonts w:ascii="Times New Roman" w:hAnsi="Times New Roman" w:cs="Times New Roman"/>
          <w:b/>
          <w:sz w:val="20"/>
          <w:szCs w:val="20"/>
        </w:rPr>
        <w:t>ISIR all documents must be retained</w:t>
      </w:r>
      <w:r>
        <w:rPr>
          <w:rFonts w:ascii="Times New Roman" w:hAnsi="Times New Roman" w:cs="Times New Roman"/>
          <w:b/>
          <w:sz w:val="20"/>
          <w:szCs w:val="20"/>
        </w:rPr>
        <w:t xml:space="preserve"> (each ISIR)</w:t>
      </w:r>
    </w:p>
    <w:p w:rsidR="00270761" w:rsidRDefault="00BD7DF6" w:rsidP="00270761">
      <w:pPr>
        <w:overflowPunct/>
        <w:autoSpaceDE/>
        <w:autoSpaceDN/>
        <w:adjustRightInd/>
        <w:rPr>
          <w:rFonts w:ascii="Times New Roman" w:hAnsi="Times New Roman" w:cs="Times New Roman"/>
          <w:b/>
          <w:sz w:val="20"/>
          <w:szCs w:val="20"/>
        </w:rPr>
      </w:pPr>
      <w:r>
        <w:rPr>
          <w:rFonts w:ascii="Times New Roman" w:hAnsi="Times New Roman" w:cs="Times New Roman"/>
          <w:b/>
          <w:sz w:val="20"/>
          <w:szCs w:val="20"/>
        </w:rPr>
        <w:t xml:space="preserve">3 </w:t>
      </w:r>
      <w:r w:rsidR="00437BA8">
        <w:rPr>
          <w:rFonts w:ascii="Times New Roman" w:hAnsi="Times New Roman" w:cs="Times New Roman"/>
          <w:b/>
          <w:sz w:val="20"/>
          <w:szCs w:val="20"/>
        </w:rPr>
        <w:t>Verification documentation</w:t>
      </w:r>
      <w:r w:rsidR="00117D0B">
        <w:rPr>
          <w:rFonts w:ascii="Times New Roman" w:hAnsi="Times New Roman" w:cs="Times New Roman"/>
          <w:b/>
          <w:sz w:val="20"/>
          <w:szCs w:val="20"/>
        </w:rPr>
        <w:t xml:space="preserve"> (Multiple pages)</w:t>
      </w:r>
    </w:p>
    <w:p w:rsidR="00270761" w:rsidRDefault="00BD7DF6" w:rsidP="00270761">
      <w:pPr>
        <w:overflowPunct/>
        <w:autoSpaceDE/>
        <w:autoSpaceDN/>
        <w:adjustRightInd/>
        <w:rPr>
          <w:rFonts w:ascii="Times New Roman" w:hAnsi="Times New Roman" w:cs="Times New Roman"/>
          <w:b/>
          <w:sz w:val="20"/>
          <w:szCs w:val="20"/>
        </w:rPr>
      </w:pPr>
      <w:r>
        <w:rPr>
          <w:rFonts w:ascii="Times New Roman" w:hAnsi="Times New Roman" w:cs="Times New Roman"/>
          <w:b/>
          <w:sz w:val="20"/>
          <w:szCs w:val="20"/>
        </w:rPr>
        <w:t xml:space="preserve">4 </w:t>
      </w:r>
      <w:r w:rsidR="00437BA8">
        <w:rPr>
          <w:rFonts w:ascii="Times New Roman" w:hAnsi="Times New Roman" w:cs="Times New Roman"/>
          <w:b/>
          <w:sz w:val="20"/>
          <w:szCs w:val="20"/>
        </w:rPr>
        <w:t>Discrepancies resolution</w:t>
      </w:r>
      <w:r w:rsidR="00117D0B">
        <w:rPr>
          <w:rFonts w:ascii="Times New Roman" w:hAnsi="Times New Roman" w:cs="Times New Roman"/>
          <w:b/>
          <w:sz w:val="20"/>
          <w:szCs w:val="20"/>
        </w:rPr>
        <w:t xml:space="preserve"> </w:t>
      </w:r>
      <w:r w:rsidR="00807CCE">
        <w:rPr>
          <w:rFonts w:ascii="Times New Roman" w:hAnsi="Times New Roman" w:cs="Times New Roman"/>
          <w:b/>
          <w:sz w:val="20"/>
          <w:szCs w:val="20"/>
        </w:rPr>
        <w:t>(</w:t>
      </w:r>
      <w:r w:rsidR="00117D0B">
        <w:rPr>
          <w:rFonts w:ascii="Times New Roman" w:hAnsi="Times New Roman" w:cs="Times New Roman"/>
          <w:b/>
          <w:sz w:val="20"/>
          <w:szCs w:val="20"/>
        </w:rPr>
        <w:t>it would vary in nature)</w:t>
      </w:r>
    </w:p>
    <w:p w:rsidR="00270761" w:rsidRPr="001B1E37" w:rsidRDefault="00270761" w:rsidP="00270761">
      <w:pPr>
        <w:overflowPunct/>
        <w:autoSpaceDE/>
        <w:autoSpaceDN/>
        <w:adjustRightInd/>
        <w:rPr>
          <w:rFonts w:ascii="Times New Roman" w:hAnsi="Times New Roman" w:cs="Times New Roman"/>
          <w:b/>
          <w:sz w:val="20"/>
          <w:szCs w:val="20"/>
        </w:rPr>
      </w:pPr>
      <w:bookmarkStart w:id="0" w:name="_GoBack"/>
      <w:bookmarkEnd w:id="0"/>
      <w:r w:rsidRPr="00270761">
        <w:rPr>
          <w:rFonts w:ascii="Times New Roman" w:hAnsi="Times New Roman" w:cs="Times New Roman"/>
          <w:b/>
          <w:sz w:val="20"/>
          <w:szCs w:val="20"/>
          <w:u w:val="single"/>
        </w:rPr>
        <w:t>ALL</w:t>
      </w:r>
      <w:r w:rsidR="00807CCE">
        <w:rPr>
          <w:rFonts w:ascii="Times New Roman" w:hAnsi="Times New Roman" w:cs="Times New Roman"/>
          <w:b/>
          <w:sz w:val="20"/>
          <w:szCs w:val="20"/>
          <w:u w:val="single"/>
        </w:rPr>
        <w:t xml:space="preserve"> </w:t>
      </w:r>
      <w:r w:rsidRPr="00270761">
        <w:rPr>
          <w:rFonts w:ascii="Times New Roman" w:hAnsi="Times New Roman" w:cs="Times New Roman"/>
          <w:b/>
          <w:sz w:val="20"/>
          <w:szCs w:val="20"/>
          <w:u w:val="single"/>
        </w:rPr>
        <w:t xml:space="preserve">THESE </w:t>
      </w:r>
      <w:r w:rsidR="00BD7DF6">
        <w:rPr>
          <w:rFonts w:ascii="Times New Roman" w:hAnsi="Times New Roman" w:cs="Times New Roman"/>
          <w:b/>
          <w:sz w:val="20"/>
          <w:szCs w:val="20"/>
          <w:u w:val="single"/>
        </w:rPr>
        <w:t xml:space="preserve">4 </w:t>
      </w:r>
      <w:r w:rsidRPr="00270761">
        <w:rPr>
          <w:rFonts w:ascii="Times New Roman" w:hAnsi="Times New Roman" w:cs="Times New Roman"/>
          <w:b/>
          <w:sz w:val="20"/>
          <w:szCs w:val="20"/>
          <w:u w:val="single"/>
        </w:rPr>
        <w:t>DOCUMENTS ARE REQUIRED</w:t>
      </w:r>
    </w:p>
    <w:sectPr w:rsidR="00270761" w:rsidRPr="001B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2D"/>
    <w:rsid w:val="000817F1"/>
    <w:rsid w:val="000F2B54"/>
    <w:rsid w:val="001037C6"/>
    <w:rsid w:val="00117D0B"/>
    <w:rsid w:val="00123C09"/>
    <w:rsid w:val="0014612D"/>
    <w:rsid w:val="00177731"/>
    <w:rsid w:val="001908F8"/>
    <w:rsid w:val="00193EFB"/>
    <w:rsid w:val="001B1E37"/>
    <w:rsid w:val="0020195F"/>
    <w:rsid w:val="00255B8E"/>
    <w:rsid w:val="00264AB6"/>
    <w:rsid w:val="00270761"/>
    <w:rsid w:val="0028610F"/>
    <w:rsid w:val="002976C1"/>
    <w:rsid w:val="002D4D67"/>
    <w:rsid w:val="002E0C81"/>
    <w:rsid w:val="00323996"/>
    <w:rsid w:val="00326065"/>
    <w:rsid w:val="00334FE8"/>
    <w:rsid w:val="00346DC4"/>
    <w:rsid w:val="00364195"/>
    <w:rsid w:val="0038649D"/>
    <w:rsid w:val="00395901"/>
    <w:rsid w:val="003D7288"/>
    <w:rsid w:val="003E3A09"/>
    <w:rsid w:val="00410387"/>
    <w:rsid w:val="004157E0"/>
    <w:rsid w:val="00424CBE"/>
    <w:rsid w:val="00437BA8"/>
    <w:rsid w:val="00515365"/>
    <w:rsid w:val="00542A85"/>
    <w:rsid w:val="005B48E6"/>
    <w:rsid w:val="005F063A"/>
    <w:rsid w:val="00605D6C"/>
    <w:rsid w:val="00621937"/>
    <w:rsid w:val="00622611"/>
    <w:rsid w:val="00650C76"/>
    <w:rsid w:val="00662323"/>
    <w:rsid w:val="0068206D"/>
    <w:rsid w:val="0068688C"/>
    <w:rsid w:val="00696502"/>
    <w:rsid w:val="006C418C"/>
    <w:rsid w:val="007B324E"/>
    <w:rsid w:val="007C4901"/>
    <w:rsid w:val="008078EB"/>
    <w:rsid w:val="00807CCE"/>
    <w:rsid w:val="008666BD"/>
    <w:rsid w:val="0089357B"/>
    <w:rsid w:val="008A3998"/>
    <w:rsid w:val="008F7461"/>
    <w:rsid w:val="0090522D"/>
    <w:rsid w:val="0097659B"/>
    <w:rsid w:val="00995EDC"/>
    <w:rsid w:val="00A3044B"/>
    <w:rsid w:val="00A53AED"/>
    <w:rsid w:val="00A6600D"/>
    <w:rsid w:val="00AF097B"/>
    <w:rsid w:val="00AF4813"/>
    <w:rsid w:val="00B12368"/>
    <w:rsid w:val="00B44940"/>
    <w:rsid w:val="00B82CE1"/>
    <w:rsid w:val="00BC0D9F"/>
    <w:rsid w:val="00BC3996"/>
    <w:rsid w:val="00BD7DF6"/>
    <w:rsid w:val="00C20F9E"/>
    <w:rsid w:val="00C44728"/>
    <w:rsid w:val="00C50AAE"/>
    <w:rsid w:val="00C80782"/>
    <w:rsid w:val="00C949DC"/>
    <w:rsid w:val="00CA0C8F"/>
    <w:rsid w:val="00D003AA"/>
    <w:rsid w:val="00D52895"/>
    <w:rsid w:val="00D81BE7"/>
    <w:rsid w:val="00D8271F"/>
    <w:rsid w:val="00D91486"/>
    <w:rsid w:val="00D92886"/>
    <w:rsid w:val="00DA2C60"/>
    <w:rsid w:val="00DA342D"/>
    <w:rsid w:val="00DC5555"/>
    <w:rsid w:val="00DD1FFC"/>
    <w:rsid w:val="00DE1D24"/>
    <w:rsid w:val="00DF622C"/>
    <w:rsid w:val="00E11672"/>
    <w:rsid w:val="00E25F22"/>
    <w:rsid w:val="00E3357A"/>
    <w:rsid w:val="00EA247C"/>
    <w:rsid w:val="00EA263C"/>
    <w:rsid w:val="00ED7936"/>
    <w:rsid w:val="00EE73AD"/>
    <w:rsid w:val="00EF70F0"/>
    <w:rsid w:val="00F268F8"/>
    <w:rsid w:val="00F54CA0"/>
    <w:rsid w:val="00F555F8"/>
    <w:rsid w:val="00FE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2D"/>
    <w:pPr>
      <w:overflowPunct w:val="0"/>
      <w:autoSpaceDE w:val="0"/>
      <w:autoSpaceDN w:val="0"/>
      <w:adjustRightInd w:val="0"/>
      <w:spacing w:after="0" w:line="240" w:lineRule="auto"/>
    </w:pPr>
  </w:style>
  <w:style w:type="paragraph" w:styleId="Heading1">
    <w:name w:val="heading 1"/>
    <w:basedOn w:val="Normal"/>
    <w:next w:val="Normal"/>
    <w:link w:val="Heading1Char"/>
    <w:qFormat/>
    <w:rsid w:val="00395901"/>
    <w:pPr>
      <w:keepNext/>
      <w:spacing w:before="240" w:after="60"/>
      <w:textAlignment w:val="baseline"/>
      <w:outlineLvl w:val="0"/>
    </w:pPr>
    <w:rPr>
      <w:rFonts w:eastAsia="Times New Roman"/>
      <w:b/>
      <w:kern w:val="32"/>
      <w:sz w:val="32"/>
      <w:szCs w:val="32"/>
    </w:rPr>
  </w:style>
  <w:style w:type="paragraph" w:styleId="Heading4">
    <w:name w:val="heading 4"/>
    <w:basedOn w:val="Normal"/>
    <w:next w:val="NormalIndent"/>
    <w:link w:val="Heading4Char"/>
    <w:qFormat/>
    <w:rsid w:val="00395901"/>
    <w:pPr>
      <w:widowControl w:val="0"/>
      <w:overflowPunct/>
      <w:autoSpaceDE/>
      <w:autoSpaceDN/>
      <w:adjustRightInd/>
      <w:outlineLvl w:val="3"/>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42D"/>
    <w:rPr>
      <w:color w:val="0000FF"/>
      <w:u w:val="single"/>
    </w:rPr>
  </w:style>
  <w:style w:type="table" w:styleId="TableGrid">
    <w:name w:val="Table Grid"/>
    <w:basedOn w:val="TableNormal"/>
    <w:rsid w:val="00DA342D"/>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A342D"/>
    <w:rPr>
      <w:i/>
      <w:iCs/>
    </w:rPr>
  </w:style>
  <w:style w:type="character" w:customStyle="1" w:styleId="Heading1Char">
    <w:name w:val="Heading 1 Char"/>
    <w:basedOn w:val="DefaultParagraphFont"/>
    <w:link w:val="Heading1"/>
    <w:rsid w:val="00395901"/>
    <w:rPr>
      <w:rFonts w:eastAsia="Times New Roman"/>
      <w:b/>
      <w:kern w:val="32"/>
      <w:sz w:val="32"/>
      <w:szCs w:val="32"/>
    </w:rPr>
  </w:style>
  <w:style w:type="character" w:customStyle="1" w:styleId="Heading4Char">
    <w:name w:val="Heading 4 Char"/>
    <w:basedOn w:val="DefaultParagraphFont"/>
    <w:link w:val="Heading4"/>
    <w:rsid w:val="00395901"/>
    <w:rPr>
      <w:rFonts w:ascii="Times New Roman" w:eastAsia="Times New Roman" w:hAnsi="Times New Roman" w:cs="Times New Roman"/>
      <w:b/>
      <w:u w:val="single"/>
    </w:rPr>
  </w:style>
  <w:style w:type="paragraph" w:styleId="NoSpacing">
    <w:name w:val="No Spacing"/>
    <w:uiPriority w:val="1"/>
    <w:qFormat/>
    <w:rsid w:val="00395901"/>
    <w:pPr>
      <w:spacing w:after="0" w:line="240" w:lineRule="auto"/>
    </w:pPr>
    <w:rPr>
      <w:rFonts w:ascii="Calibri" w:eastAsia="Calibri" w:hAnsi="Calibri" w:cs="Times New Roman"/>
      <w:bCs w:val="0"/>
      <w:sz w:val="22"/>
      <w:szCs w:val="22"/>
    </w:rPr>
  </w:style>
  <w:style w:type="paragraph" w:styleId="NormalIndent">
    <w:name w:val="Normal Indent"/>
    <w:basedOn w:val="Normal"/>
    <w:uiPriority w:val="99"/>
    <w:unhideWhenUsed/>
    <w:rsid w:val="00395901"/>
    <w:pPr>
      <w:ind w:left="720"/>
    </w:pPr>
  </w:style>
  <w:style w:type="paragraph" w:styleId="BalloonText">
    <w:name w:val="Balloon Text"/>
    <w:basedOn w:val="Normal"/>
    <w:link w:val="BalloonTextChar"/>
    <w:uiPriority w:val="99"/>
    <w:semiHidden/>
    <w:unhideWhenUsed/>
    <w:rsid w:val="007B3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2D"/>
    <w:pPr>
      <w:overflowPunct w:val="0"/>
      <w:autoSpaceDE w:val="0"/>
      <w:autoSpaceDN w:val="0"/>
      <w:adjustRightInd w:val="0"/>
      <w:spacing w:after="0" w:line="240" w:lineRule="auto"/>
    </w:pPr>
  </w:style>
  <w:style w:type="paragraph" w:styleId="Heading1">
    <w:name w:val="heading 1"/>
    <w:basedOn w:val="Normal"/>
    <w:next w:val="Normal"/>
    <w:link w:val="Heading1Char"/>
    <w:qFormat/>
    <w:rsid w:val="00395901"/>
    <w:pPr>
      <w:keepNext/>
      <w:spacing w:before="240" w:after="60"/>
      <w:textAlignment w:val="baseline"/>
      <w:outlineLvl w:val="0"/>
    </w:pPr>
    <w:rPr>
      <w:rFonts w:eastAsia="Times New Roman"/>
      <w:b/>
      <w:kern w:val="32"/>
      <w:sz w:val="32"/>
      <w:szCs w:val="32"/>
    </w:rPr>
  </w:style>
  <w:style w:type="paragraph" w:styleId="Heading4">
    <w:name w:val="heading 4"/>
    <w:basedOn w:val="Normal"/>
    <w:next w:val="NormalIndent"/>
    <w:link w:val="Heading4Char"/>
    <w:qFormat/>
    <w:rsid w:val="00395901"/>
    <w:pPr>
      <w:widowControl w:val="0"/>
      <w:overflowPunct/>
      <w:autoSpaceDE/>
      <w:autoSpaceDN/>
      <w:adjustRightInd/>
      <w:outlineLvl w:val="3"/>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42D"/>
    <w:rPr>
      <w:color w:val="0000FF"/>
      <w:u w:val="single"/>
    </w:rPr>
  </w:style>
  <w:style w:type="table" w:styleId="TableGrid">
    <w:name w:val="Table Grid"/>
    <w:basedOn w:val="TableNormal"/>
    <w:rsid w:val="00DA342D"/>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A342D"/>
    <w:rPr>
      <w:i/>
      <w:iCs/>
    </w:rPr>
  </w:style>
  <w:style w:type="character" w:customStyle="1" w:styleId="Heading1Char">
    <w:name w:val="Heading 1 Char"/>
    <w:basedOn w:val="DefaultParagraphFont"/>
    <w:link w:val="Heading1"/>
    <w:rsid w:val="00395901"/>
    <w:rPr>
      <w:rFonts w:eastAsia="Times New Roman"/>
      <w:b/>
      <w:kern w:val="32"/>
      <w:sz w:val="32"/>
      <w:szCs w:val="32"/>
    </w:rPr>
  </w:style>
  <w:style w:type="character" w:customStyle="1" w:styleId="Heading4Char">
    <w:name w:val="Heading 4 Char"/>
    <w:basedOn w:val="DefaultParagraphFont"/>
    <w:link w:val="Heading4"/>
    <w:rsid w:val="00395901"/>
    <w:rPr>
      <w:rFonts w:ascii="Times New Roman" w:eastAsia="Times New Roman" w:hAnsi="Times New Roman" w:cs="Times New Roman"/>
      <w:b/>
      <w:u w:val="single"/>
    </w:rPr>
  </w:style>
  <w:style w:type="paragraph" w:styleId="NoSpacing">
    <w:name w:val="No Spacing"/>
    <w:uiPriority w:val="1"/>
    <w:qFormat/>
    <w:rsid w:val="00395901"/>
    <w:pPr>
      <w:spacing w:after="0" w:line="240" w:lineRule="auto"/>
    </w:pPr>
    <w:rPr>
      <w:rFonts w:ascii="Calibri" w:eastAsia="Calibri" w:hAnsi="Calibri" w:cs="Times New Roman"/>
      <w:bCs w:val="0"/>
      <w:sz w:val="22"/>
      <w:szCs w:val="22"/>
    </w:rPr>
  </w:style>
  <w:style w:type="paragraph" w:styleId="NormalIndent">
    <w:name w:val="Normal Indent"/>
    <w:basedOn w:val="Normal"/>
    <w:uiPriority w:val="99"/>
    <w:unhideWhenUsed/>
    <w:rsid w:val="00395901"/>
    <w:pPr>
      <w:ind w:left="720"/>
    </w:pPr>
  </w:style>
  <w:style w:type="paragraph" w:styleId="BalloonText">
    <w:name w:val="Balloon Text"/>
    <w:basedOn w:val="Normal"/>
    <w:link w:val="BalloonTextChar"/>
    <w:uiPriority w:val="99"/>
    <w:semiHidden/>
    <w:unhideWhenUsed/>
    <w:rsid w:val="007B3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2932">
      <w:bodyDiv w:val="1"/>
      <w:marLeft w:val="0"/>
      <w:marRight w:val="0"/>
      <w:marTop w:val="0"/>
      <w:marBottom w:val="0"/>
      <w:divBdr>
        <w:top w:val="none" w:sz="0" w:space="0" w:color="auto"/>
        <w:left w:val="none" w:sz="0" w:space="0" w:color="auto"/>
        <w:bottom w:val="none" w:sz="0" w:space="0" w:color="auto"/>
        <w:right w:val="none" w:sz="0" w:space="0" w:color="auto"/>
      </w:divBdr>
    </w:div>
    <w:div w:id="1000501240">
      <w:bodyDiv w:val="1"/>
      <w:marLeft w:val="0"/>
      <w:marRight w:val="0"/>
      <w:marTop w:val="0"/>
      <w:marBottom w:val="0"/>
      <w:divBdr>
        <w:top w:val="none" w:sz="0" w:space="0" w:color="auto"/>
        <w:left w:val="none" w:sz="0" w:space="0" w:color="auto"/>
        <w:bottom w:val="none" w:sz="0" w:space="0" w:color="auto"/>
        <w:right w:val="none" w:sz="0" w:space="0" w:color="auto"/>
      </w:divBdr>
    </w:div>
    <w:div w:id="19712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EE1A-E68B-4A9D-8FE6-72116A26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rmgonzalez</dc:creator>
  <cp:keywords/>
  <dc:description/>
  <cp:lastModifiedBy>Administrator</cp:lastModifiedBy>
  <cp:revision>54</cp:revision>
  <cp:lastPrinted>2016-08-30T19:43:00Z</cp:lastPrinted>
  <dcterms:created xsi:type="dcterms:W3CDTF">2016-08-18T19:07:00Z</dcterms:created>
  <dcterms:modified xsi:type="dcterms:W3CDTF">2016-08-31T22:53:00Z</dcterms:modified>
</cp:coreProperties>
</file>