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1F295A">
        <w:rPr>
          <w:rFonts w:ascii="Calibri" w:hAnsi="Calibri"/>
          <w:sz w:val="28"/>
          <w:szCs w:val="28"/>
        </w:rPr>
        <w:t>February 1,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6863BF"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1F295A" w:rsidRPr="001F295A">
        <w:rPr>
          <w:rFonts w:ascii="Calibri" w:hAnsi="Calibri"/>
          <w:sz w:val="28"/>
          <w:szCs w:val="28"/>
        </w:rPr>
        <w:t>2018-2019 Federal Pell Grant Payment and Disbursement Schedules</w:t>
      </w:r>
    </w:p>
    <w:p w:rsidR="006863BF" w:rsidRDefault="006863BF" w:rsidP="006863BF">
      <w:pPr>
        <w:rPr>
          <w:rFonts w:eastAsiaTheme="minorHAnsi"/>
          <w:bCs w:val="0"/>
          <w:sz w:val="28"/>
          <w:szCs w:val="28"/>
        </w:rPr>
      </w:pPr>
      <w:r>
        <w:rPr>
          <w:sz w:val="28"/>
          <w:szCs w:val="28"/>
        </w:rPr>
        <w:t>Dear School Owners and Financial Aid Personnel,</w:t>
      </w:r>
    </w:p>
    <w:p w:rsidR="006863BF" w:rsidRDefault="006863BF" w:rsidP="006863BF">
      <w:pPr>
        <w:rPr>
          <w:color w:val="1F497D"/>
          <w:sz w:val="22"/>
          <w:szCs w:val="22"/>
        </w:rPr>
      </w:pPr>
    </w:p>
    <w:p w:rsidR="006863BF" w:rsidRDefault="006863BF" w:rsidP="006863BF">
      <w:pPr>
        <w:rPr>
          <w:sz w:val="28"/>
          <w:szCs w:val="28"/>
        </w:rPr>
      </w:pPr>
      <w:r>
        <w:rPr>
          <w:sz w:val="28"/>
          <w:szCs w:val="28"/>
        </w:rPr>
        <w:t xml:space="preserve">RGM MEMO </w:t>
      </w:r>
      <w:r w:rsidR="001F295A">
        <w:rPr>
          <w:sz w:val="28"/>
          <w:szCs w:val="28"/>
        </w:rPr>
        <w:t>February 1</w:t>
      </w:r>
      <w:r w:rsidR="007D73A6">
        <w:rPr>
          <w:sz w:val="28"/>
          <w:szCs w:val="28"/>
        </w:rPr>
        <w:t>, 2018</w:t>
      </w:r>
    </w:p>
    <w:p w:rsidR="00A164BA" w:rsidRDefault="00A164BA" w:rsidP="006863BF">
      <w:pPr>
        <w:rPr>
          <w:sz w:val="28"/>
          <w:szCs w:val="28"/>
        </w:rPr>
      </w:pPr>
    </w:p>
    <w:p w:rsidR="001F295A" w:rsidRDefault="001F295A" w:rsidP="001F295A">
      <w:pPr>
        <w:rPr>
          <w:rFonts w:eastAsiaTheme="minorHAnsi"/>
          <w:bCs w:val="0"/>
          <w:color w:val="1F497D"/>
          <w:sz w:val="22"/>
          <w:szCs w:val="22"/>
        </w:rPr>
      </w:pPr>
      <w:r>
        <w:rPr>
          <w:sz w:val="28"/>
          <w:szCs w:val="28"/>
        </w:rPr>
        <w:t xml:space="preserve">A Dear Colleague Letter was posted on January 31, 2018, announcing the Federal Pell Grant Payment and Disbursement Schedules for the 2018-2019 award year. The maximum Pell Grant award will remain at $5,920.00 and the corresponding maximum Pell Grant eligible expected family contribution (EFC) will remain at 5328. The Pell Grant schedules were published because a master calendar requires them to be out by February 1, but they are based on a temporary Federal budget that expires on February 9, 2018. If </w:t>
      </w:r>
      <w:proofErr w:type="gramStart"/>
      <w:r>
        <w:rPr>
          <w:sz w:val="28"/>
          <w:szCs w:val="28"/>
        </w:rPr>
        <w:t>a full-year Federal budget changes things</w:t>
      </w:r>
      <w:proofErr w:type="gramEnd"/>
      <w:r>
        <w:rPr>
          <w:sz w:val="28"/>
          <w:szCs w:val="28"/>
        </w:rPr>
        <w:t>, they will have to publish revised schedules.</w:t>
      </w:r>
      <w:r>
        <w:t xml:space="preserve"> </w:t>
      </w:r>
      <w:r>
        <w:rPr>
          <w:sz w:val="28"/>
          <w:szCs w:val="28"/>
        </w:rPr>
        <w:t xml:space="preserve"> Although $5,920.00 is the maximum Pell Grant scheduled award for the 2018-2019 award year, beginning with the 2017-2018 award year, a student may be eligible to receive Pell Grant funds for up to 150 percent of the student’s Pell Grant scheduled award for an award year. To be eligible for the additional Pell Grant funds, a student must be enrolled at least half-time, as defined in 34 CFR 668.2 (b), in the payment period(s) for which the student receives the additional Pell Grant funds </w:t>
      </w:r>
      <w:proofErr w:type="gramStart"/>
      <w:r>
        <w:rPr>
          <w:sz w:val="28"/>
          <w:szCs w:val="28"/>
        </w:rPr>
        <w:t>in excess of</w:t>
      </w:r>
      <w:proofErr w:type="gramEnd"/>
      <w:r>
        <w:rPr>
          <w:sz w:val="28"/>
          <w:szCs w:val="28"/>
        </w:rPr>
        <w:t xml:space="preserve"> 100 percent of the student’s Pell Grant scheduled award. Below we have included the link to the Dear Colleague Letter.</w:t>
      </w:r>
    </w:p>
    <w:p w:rsidR="001F295A" w:rsidRDefault="001F295A" w:rsidP="001F295A">
      <w:pPr>
        <w:rPr>
          <w:color w:val="1F497D"/>
        </w:rPr>
      </w:pPr>
    </w:p>
    <w:p w:rsidR="001F295A" w:rsidRDefault="001F295A" w:rsidP="001F295A">
      <w:pPr>
        <w:rPr>
          <w:sz w:val="28"/>
          <w:szCs w:val="28"/>
        </w:rPr>
      </w:pPr>
      <w:r>
        <w:rPr>
          <w:sz w:val="28"/>
          <w:szCs w:val="28"/>
        </w:rPr>
        <w:t>Please copy and paste link to your browser:</w:t>
      </w:r>
    </w:p>
    <w:p w:rsidR="001F295A" w:rsidRDefault="001F295A" w:rsidP="001F295A">
      <w:pPr>
        <w:rPr>
          <w:sz w:val="22"/>
          <w:szCs w:val="22"/>
        </w:rPr>
      </w:pPr>
      <w:hyperlink r:id="rId6" w:history="1">
        <w:r>
          <w:rPr>
            <w:rStyle w:val="Hyperlink"/>
            <w:sz w:val="28"/>
            <w:szCs w:val="28"/>
          </w:rPr>
          <w:t>https://ifap.ed.gov/dpcletters/GEN1801.html</w:t>
        </w:r>
      </w:hyperlink>
    </w:p>
    <w:p w:rsidR="001F295A" w:rsidRDefault="001F295A" w:rsidP="001F295A">
      <w:pPr>
        <w:rPr>
          <w:b/>
          <w:sz w:val="28"/>
          <w:szCs w:val="28"/>
        </w:rPr>
      </w:pPr>
    </w:p>
    <w:p w:rsidR="001F295A" w:rsidRDefault="001F295A" w:rsidP="001F295A">
      <w:pPr>
        <w:rPr>
          <w:b/>
          <w:bCs w:val="0"/>
          <w:sz w:val="28"/>
          <w:szCs w:val="28"/>
        </w:rPr>
      </w:pPr>
    </w:p>
    <w:p w:rsidR="001F295A" w:rsidRDefault="001F295A" w:rsidP="001F295A">
      <w:pPr>
        <w:rPr>
          <w:b/>
          <w:bCs w:val="0"/>
          <w:sz w:val="28"/>
          <w:szCs w:val="28"/>
          <w:lang w:val="es-ES"/>
        </w:rPr>
      </w:pPr>
      <w:r>
        <w:rPr>
          <w:b/>
          <w:bCs w:val="0"/>
          <w:sz w:val="28"/>
          <w:szCs w:val="28"/>
          <w:lang w:val="es-ES"/>
        </w:rPr>
        <w:t>Rafael Gonzalez</w:t>
      </w:r>
    </w:p>
    <w:p w:rsidR="001F295A" w:rsidRDefault="001F295A" w:rsidP="001F295A">
      <w:pPr>
        <w:rPr>
          <w:b/>
          <w:bCs w:val="0"/>
          <w:sz w:val="28"/>
          <w:szCs w:val="28"/>
          <w:lang w:val="es-ES"/>
        </w:rPr>
      </w:pPr>
      <w:proofErr w:type="spellStart"/>
      <w:r>
        <w:rPr>
          <w:b/>
          <w:bCs w:val="0"/>
          <w:sz w:val="28"/>
          <w:szCs w:val="28"/>
          <w:lang w:val="es-ES"/>
        </w:rPr>
        <w:t>President</w:t>
      </w:r>
      <w:proofErr w:type="spellEnd"/>
    </w:p>
    <w:p w:rsidR="001F295A" w:rsidRDefault="001F295A" w:rsidP="001F295A">
      <w:pPr>
        <w:rPr>
          <w:b/>
          <w:bCs w:val="0"/>
          <w:sz w:val="28"/>
          <w:szCs w:val="28"/>
          <w:lang w:val="es-ES"/>
        </w:rPr>
      </w:pPr>
      <w:r>
        <w:rPr>
          <w:b/>
          <w:bCs w:val="0"/>
          <w:sz w:val="28"/>
          <w:szCs w:val="28"/>
          <w:lang w:val="es-ES"/>
        </w:rPr>
        <w:t>R. Gonzalez Management, Inc.</w:t>
      </w:r>
    </w:p>
    <w:p w:rsidR="001F295A" w:rsidRDefault="001F295A" w:rsidP="001F295A">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1F295A" w:rsidRDefault="001F295A" w:rsidP="001F295A">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1F295A" w:rsidRDefault="001F295A" w:rsidP="001F295A">
      <w:pPr>
        <w:rPr>
          <w:b/>
          <w:bCs w:val="0"/>
          <w:sz w:val="28"/>
          <w:szCs w:val="28"/>
          <w:lang w:val="es-ES"/>
        </w:rPr>
      </w:pPr>
      <w:r>
        <w:rPr>
          <w:b/>
          <w:bCs w:val="0"/>
          <w:sz w:val="28"/>
          <w:szCs w:val="28"/>
          <w:lang w:val="es-ES"/>
        </w:rPr>
        <w:t>(323)730-8700 ext. 239</w:t>
      </w:r>
    </w:p>
    <w:p w:rsidR="001F295A" w:rsidRDefault="001F295A" w:rsidP="001F295A">
      <w:pPr>
        <w:rPr>
          <w:b/>
          <w:bCs w:val="0"/>
          <w:sz w:val="28"/>
          <w:szCs w:val="28"/>
        </w:rPr>
      </w:pPr>
      <w:r>
        <w:rPr>
          <w:b/>
          <w:bCs w:val="0"/>
          <w:sz w:val="28"/>
          <w:szCs w:val="28"/>
        </w:rPr>
        <w:t>(323)730-8701 fax</w:t>
      </w:r>
    </w:p>
    <w:p w:rsidR="001F295A" w:rsidRDefault="001F295A" w:rsidP="006863BF">
      <w:pPr>
        <w:rPr>
          <w:sz w:val="28"/>
          <w:szCs w:val="28"/>
        </w:rPr>
      </w:pPr>
      <w:bookmarkStart w:id="0" w:name="_GoBack"/>
      <w:bookmarkEnd w:id="0"/>
    </w:p>
    <w:sectPr w:rsidR="001F295A"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1F295A"/>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7CAF"/>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701593782">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dpcletters/GEN1801.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2018-02-06T19:34:00Z</dcterms:created>
  <dcterms:modified xsi:type="dcterms:W3CDTF">2018-02-06T19:34:00Z</dcterms:modified>
</cp:coreProperties>
</file>